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2A6659" w14:textId="77777777" w:rsidR="00401818" w:rsidRPr="003F78EF" w:rsidRDefault="00401818" w:rsidP="00401818">
      <w:pPr>
        <w:ind w:right="-34"/>
        <w:jc w:val="center"/>
        <w:rPr>
          <w:b/>
          <w:lang w:val="sr-Cyrl-CS"/>
        </w:rPr>
      </w:pPr>
    </w:p>
    <w:p w14:paraId="427E97AF" w14:textId="77777777" w:rsidR="00C03930" w:rsidRPr="003F78EF" w:rsidRDefault="00C03930" w:rsidP="00C03930">
      <w:pPr>
        <w:widowControl w:val="0"/>
        <w:autoSpaceDE w:val="0"/>
        <w:autoSpaceDN w:val="0"/>
        <w:jc w:val="center"/>
        <w:outlineLvl w:val="0"/>
        <w:rPr>
          <w:bCs/>
          <w:lang w:val="sr-Cyrl-CS" w:eastAsia="x-none"/>
        </w:rPr>
      </w:pPr>
      <w:bookmarkStart w:id="0" w:name="_TOC_250013"/>
      <w:r w:rsidRPr="003F78EF">
        <w:rPr>
          <w:bCs/>
          <w:lang w:val="sr-Cyrl-CS" w:eastAsia="x-none"/>
        </w:rPr>
        <w:t>О Б Р А З Л О Ж Е Њ Е</w:t>
      </w:r>
    </w:p>
    <w:p w14:paraId="0A37501D" w14:textId="77777777" w:rsidR="00C03930" w:rsidRPr="003F78EF" w:rsidRDefault="00C03930" w:rsidP="00C03930">
      <w:pPr>
        <w:jc w:val="center"/>
        <w:rPr>
          <w:b/>
          <w:lang w:val="sr-Cyrl-CS" w:eastAsia="x-none"/>
        </w:rPr>
      </w:pPr>
    </w:p>
    <w:p w14:paraId="5DAB6C7B" w14:textId="77777777" w:rsidR="00C03930" w:rsidRPr="003F78EF" w:rsidRDefault="00C03930" w:rsidP="00C03930">
      <w:pPr>
        <w:jc w:val="center"/>
        <w:rPr>
          <w:b/>
          <w:lang w:val="sr-Cyrl-CS" w:eastAsia="x-none"/>
        </w:rPr>
      </w:pPr>
    </w:p>
    <w:p w14:paraId="02EB378F" w14:textId="77777777" w:rsidR="004B44F8" w:rsidRPr="003F78EF" w:rsidRDefault="004B44F8" w:rsidP="00C03930">
      <w:pPr>
        <w:jc w:val="center"/>
        <w:rPr>
          <w:b/>
          <w:lang w:val="sr-Cyrl-CS" w:eastAsia="x-none"/>
        </w:rPr>
      </w:pPr>
    </w:p>
    <w:p w14:paraId="41944A07" w14:textId="77777777" w:rsidR="00C03930" w:rsidRPr="003F78EF" w:rsidRDefault="00C03930" w:rsidP="00C03930">
      <w:pPr>
        <w:numPr>
          <w:ilvl w:val="0"/>
          <w:numId w:val="35"/>
        </w:numPr>
        <w:jc w:val="center"/>
        <w:rPr>
          <w:lang w:val="sr-Cyrl-CS"/>
        </w:rPr>
      </w:pPr>
      <w:bookmarkStart w:id="1" w:name="_TOC_250014"/>
      <w:r w:rsidRPr="003F78EF">
        <w:rPr>
          <w:lang w:val="sr-Cyrl-CS"/>
        </w:rPr>
        <w:t>УСТАВНИ ОСНОВ ЗА ДОНОШЕЊЕ</w:t>
      </w:r>
      <w:r w:rsidRPr="003F78EF">
        <w:rPr>
          <w:spacing w:val="7"/>
          <w:lang w:val="sr-Cyrl-CS"/>
        </w:rPr>
        <w:t xml:space="preserve"> </w:t>
      </w:r>
      <w:bookmarkEnd w:id="1"/>
      <w:r w:rsidRPr="003F78EF">
        <w:rPr>
          <w:lang w:val="sr-Cyrl-CS"/>
        </w:rPr>
        <w:t>ЗАКОНА</w:t>
      </w:r>
    </w:p>
    <w:p w14:paraId="6A05A809" w14:textId="77777777" w:rsidR="00C03930" w:rsidRPr="003F78EF" w:rsidRDefault="00C03930" w:rsidP="00C03930">
      <w:pPr>
        <w:widowControl w:val="0"/>
        <w:tabs>
          <w:tab w:val="left" w:pos="1623"/>
          <w:tab w:val="left" w:pos="1624"/>
        </w:tabs>
        <w:autoSpaceDE w:val="0"/>
        <w:autoSpaceDN w:val="0"/>
        <w:ind w:left="2340"/>
        <w:jc w:val="center"/>
        <w:outlineLvl w:val="0"/>
        <w:rPr>
          <w:b/>
          <w:bCs/>
          <w:lang w:val="sr-Cyrl-CS" w:eastAsia="x-none"/>
        </w:rPr>
      </w:pPr>
    </w:p>
    <w:p w14:paraId="5E5523D9" w14:textId="77777777" w:rsidR="00C03930" w:rsidRPr="003F78EF" w:rsidRDefault="00C03930" w:rsidP="001169BC">
      <w:pPr>
        <w:spacing w:after="120"/>
        <w:ind w:firstLine="720"/>
        <w:jc w:val="both"/>
        <w:rPr>
          <w:lang w:val="sr-Cyrl-CS" w:eastAsia="x-none"/>
        </w:rPr>
      </w:pPr>
      <w:r w:rsidRPr="003F78EF">
        <w:rPr>
          <w:lang w:val="sr-Cyrl-CS" w:eastAsia="x-none"/>
        </w:rPr>
        <w:t xml:space="preserve">Уставни основ за доношење овог закона садржан је у одредбама члана 97.  тачка 6, према којима Република Србија, поред осталог, уређује </w:t>
      </w:r>
      <w:r w:rsidR="001169BC" w:rsidRPr="003F78EF">
        <w:rPr>
          <w:lang w:val="sr-Cyrl-CS" w:eastAsia="x-none"/>
        </w:rPr>
        <w:t>јединствено тржиште, правни положај привредних субјеката, систем обављања појединих привредних и других делатности, монетарни, банкарски, девизни и царински систем и економске односе са иностранством.</w:t>
      </w:r>
    </w:p>
    <w:p w14:paraId="5A39BBE3" w14:textId="77777777" w:rsidR="00C03930" w:rsidRPr="003F78EF" w:rsidRDefault="00C03930" w:rsidP="00C03930">
      <w:pPr>
        <w:ind w:left="720"/>
        <w:jc w:val="both"/>
        <w:rPr>
          <w:lang w:val="sr-Cyrl-CS"/>
        </w:rPr>
      </w:pPr>
    </w:p>
    <w:p w14:paraId="78F1DC03" w14:textId="77777777" w:rsidR="00C03930" w:rsidRPr="003F78EF" w:rsidRDefault="00C03930" w:rsidP="00C03930">
      <w:pPr>
        <w:numPr>
          <w:ilvl w:val="0"/>
          <w:numId w:val="35"/>
        </w:numPr>
        <w:jc w:val="center"/>
        <w:rPr>
          <w:lang w:val="sr-Cyrl-CS"/>
        </w:rPr>
      </w:pPr>
      <w:r w:rsidRPr="003F78EF">
        <w:rPr>
          <w:lang w:val="sr-Cyrl-CS"/>
        </w:rPr>
        <w:t>РАЗЛОЗИ ЗА ДОНОШЕЊЕ</w:t>
      </w:r>
      <w:r w:rsidRPr="003F78EF">
        <w:rPr>
          <w:spacing w:val="8"/>
          <w:lang w:val="sr-Cyrl-CS"/>
        </w:rPr>
        <w:t xml:space="preserve"> </w:t>
      </w:r>
      <w:bookmarkEnd w:id="0"/>
      <w:r w:rsidRPr="003F78EF">
        <w:rPr>
          <w:lang w:val="sr-Cyrl-CS"/>
        </w:rPr>
        <w:t>ЗАКОНА</w:t>
      </w:r>
    </w:p>
    <w:p w14:paraId="41C8F396" w14:textId="77777777" w:rsidR="00C03930" w:rsidRPr="003F78EF" w:rsidRDefault="00C03930" w:rsidP="00C03930">
      <w:pPr>
        <w:jc w:val="both"/>
        <w:rPr>
          <w:b/>
          <w:lang w:val="sr-Cyrl-CS" w:eastAsia="x-none"/>
        </w:rPr>
      </w:pPr>
    </w:p>
    <w:p w14:paraId="62E35865" w14:textId="77777777" w:rsidR="00C03930" w:rsidRPr="003F78EF" w:rsidRDefault="00C03930" w:rsidP="00C03930">
      <w:pPr>
        <w:ind w:firstLine="720"/>
        <w:jc w:val="both"/>
        <w:rPr>
          <w:bCs/>
          <w:lang w:val="sr-Cyrl-CS"/>
        </w:rPr>
      </w:pPr>
      <w:r w:rsidRPr="003F78EF">
        <w:rPr>
          <w:bCs/>
          <w:lang w:val="sr-Cyrl-CS"/>
        </w:rPr>
        <w:t>Најзначајнији разлог за доношење овог закона налази се у потреби да се омогући</w:t>
      </w:r>
      <w:r w:rsidRPr="003F78EF">
        <w:rPr>
          <w:lang w:val="sr-Cyrl-CS"/>
        </w:rPr>
        <w:t xml:space="preserve"> </w:t>
      </w:r>
      <w:r w:rsidRPr="003F78EF">
        <w:rPr>
          <w:bCs/>
          <w:lang w:val="sr-Cyrl-CS"/>
        </w:rPr>
        <w:t xml:space="preserve">смањење трошкова трговине и унапређење ефикасности саобраћаја у Србији. Успостављањем института Националног </w:t>
      </w:r>
      <w:r w:rsidR="00494B30" w:rsidRPr="003F78EF">
        <w:rPr>
          <w:bCs/>
          <w:lang w:val="sr-Cyrl-CS"/>
        </w:rPr>
        <w:t xml:space="preserve">спољнотрговинског </w:t>
      </w:r>
      <w:r w:rsidRPr="003F78EF">
        <w:rPr>
          <w:bCs/>
          <w:lang w:val="sr-Cyrl-CS"/>
        </w:rPr>
        <w:t xml:space="preserve">једношалтерског система биће извршена модернизација </w:t>
      </w:r>
      <w:r w:rsidR="00494B30" w:rsidRPr="003F78EF">
        <w:rPr>
          <w:bCs/>
          <w:lang w:val="sr-Cyrl-CS"/>
        </w:rPr>
        <w:t xml:space="preserve">сарадње </w:t>
      </w:r>
      <w:r w:rsidRPr="003F78EF">
        <w:rPr>
          <w:bCs/>
          <w:lang w:val="sr-Cyrl-CS"/>
        </w:rPr>
        <w:t>царинских служби и других органа који управљају границом у циљу унапређења транспарентности и интегритета, смањења трансакционих трошкова трговине, унапређење координације између државних органа и смањења времена потребног за царињење робе.</w:t>
      </w:r>
    </w:p>
    <w:p w14:paraId="31C9143A" w14:textId="77777777" w:rsidR="006D326E" w:rsidRPr="003F78EF" w:rsidRDefault="006D326E" w:rsidP="006D326E">
      <w:pPr>
        <w:ind w:firstLine="720"/>
        <w:jc w:val="both"/>
        <w:rPr>
          <w:bCs/>
          <w:lang w:val="sr-Cyrl-CS"/>
        </w:rPr>
      </w:pPr>
      <w:r w:rsidRPr="003F78EF">
        <w:rPr>
          <w:bCs/>
          <w:lang w:val="sr-Cyrl-CS"/>
        </w:rPr>
        <w:t xml:space="preserve">Појам Националног </w:t>
      </w:r>
      <w:r w:rsidR="00494B30" w:rsidRPr="003F78EF">
        <w:rPr>
          <w:bCs/>
          <w:lang w:val="sr-Cyrl-CS"/>
        </w:rPr>
        <w:t xml:space="preserve">спољнотрговинског </w:t>
      </w:r>
      <w:r w:rsidRPr="003F78EF">
        <w:rPr>
          <w:bCs/>
          <w:lang w:val="sr-Cyrl-CS"/>
        </w:rPr>
        <w:t>једношалтерског система, у смислу овог закона, представља информационо-комуникациони систем који омогућава да сви субјекти који учествују у увозу, извозу и транзиту добара подносе потребне исправе, односно документа на једном месту ради испуњења свих прописаних царинских процедура. Након подношења, надлежни органи, као што су Управа царина и државни органи надлежни за послове инспекцијског надзора</w:t>
      </w:r>
      <w:r w:rsidR="00494B30" w:rsidRPr="003F78EF">
        <w:rPr>
          <w:bCs/>
          <w:lang w:val="sr-Cyrl-CS"/>
        </w:rPr>
        <w:t>,</w:t>
      </w:r>
      <w:r w:rsidRPr="003F78EF">
        <w:rPr>
          <w:bCs/>
          <w:lang w:val="sr-Cyrl-CS"/>
        </w:rPr>
        <w:t xml:space="preserve"> међусобно размењују податке</w:t>
      </w:r>
      <w:r w:rsidR="004B2C5A" w:rsidRPr="003F78EF">
        <w:rPr>
          <w:bCs/>
          <w:lang w:val="sr-Cyrl-CS"/>
        </w:rPr>
        <w:t xml:space="preserve"> кроз исти систем, без додатног </w:t>
      </w:r>
      <w:r w:rsidRPr="003F78EF">
        <w:rPr>
          <w:bCs/>
          <w:lang w:val="sr-Cyrl-CS"/>
        </w:rPr>
        <w:t>оптерећења привреде.</w:t>
      </w:r>
    </w:p>
    <w:p w14:paraId="5385DD98" w14:textId="77777777" w:rsidR="006D326E" w:rsidRPr="003F78EF" w:rsidRDefault="006D326E" w:rsidP="006D326E">
      <w:pPr>
        <w:ind w:firstLine="720"/>
        <w:jc w:val="both"/>
        <w:rPr>
          <w:bCs/>
          <w:lang w:val="sr-Cyrl-CS"/>
        </w:rPr>
      </w:pPr>
      <w:r w:rsidRPr="003F78EF">
        <w:rPr>
          <w:bCs/>
          <w:lang w:val="sr-Cyrl-CS"/>
        </w:rPr>
        <w:t xml:space="preserve">Главни циљеви успостављања Националног </w:t>
      </w:r>
      <w:r w:rsidR="00494B30" w:rsidRPr="003F78EF">
        <w:rPr>
          <w:bCs/>
          <w:lang w:val="sr-Cyrl-CS"/>
        </w:rPr>
        <w:t xml:space="preserve">спољнотрговинског </w:t>
      </w:r>
      <w:r w:rsidRPr="003F78EF">
        <w:rPr>
          <w:bCs/>
          <w:lang w:val="sr-Cyrl-CS"/>
        </w:rPr>
        <w:t>једношалтерског система су смањење административних баријера у међународној трговини, повећање ефикасности државних органа, јачање транспарентности и смањење трошкова пословања привреде, што укључује и уштеду у времену. Наиме, имплементација овог система омогућава скраћење времена потребног за увозно–извозне поступке, бољу контролу над прометом добара и поузданије прикупљање јавних прихода.</w:t>
      </w:r>
    </w:p>
    <w:p w14:paraId="282B4A28" w14:textId="77777777" w:rsidR="006D326E" w:rsidRPr="003F78EF" w:rsidRDefault="006D326E" w:rsidP="006D326E">
      <w:pPr>
        <w:ind w:firstLine="720"/>
        <w:jc w:val="both"/>
        <w:rPr>
          <w:bCs/>
          <w:lang w:val="sr-Cyrl-CS"/>
        </w:rPr>
      </w:pPr>
      <w:r w:rsidRPr="003F78EF">
        <w:rPr>
          <w:bCs/>
          <w:lang w:val="sr-Cyrl-CS"/>
        </w:rPr>
        <w:t>Очекиване предности за Републику Србију огледају се у повећаним буџетским приходима, унапређеној сарадњи органа, јачању безбедности и ефикаснијем управљању ризицима.</w:t>
      </w:r>
    </w:p>
    <w:p w14:paraId="67591B81" w14:textId="77777777" w:rsidR="006D326E" w:rsidRPr="003F78EF" w:rsidRDefault="006D326E" w:rsidP="006D326E">
      <w:pPr>
        <w:ind w:firstLine="720"/>
        <w:jc w:val="both"/>
        <w:rPr>
          <w:bCs/>
          <w:lang w:val="sr-Cyrl-CS"/>
        </w:rPr>
      </w:pPr>
      <w:r w:rsidRPr="003F78EF">
        <w:rPr>
          <w:bCs/>
          <w:lang w:val="sr-Cyrl-CS"/>
        </w:rPr>
        <w:t>Предности за привреду су неспорне и вишеструке: укључују уштеде у времену и трошковима, брже кретање добара, предвидиво и транспарентно поступање органа и смањење могућности грешака.</w:t>
      </w:r>
    </w:p>
    <w:p w14:paraId="0D85C9FF" w14:textId="77777777" w:rsidR="00D269A2" w:rsidRPr="003F78EF" w:rsidRDefault="006D326E" w:rsidP="006D326E">
      <w:pPr>
        <w:ind w:firstLine="720"/>
        <w:jc w:val="both"/>
        <w:rPr>
          <w:bCs/>
          <w:lang w:val="sr-Cyrl-CS"/>
        </w:rPr>
      </w:pPr>
      <w:r w:rsidRPr="003F78EF">
        <w:rPr>
          <w:bCs/>
          <w:lang w:val="sr-Cyrl-CS"/>
        </w:rPr>
        <w:t xml:space="preserve">За успешну примену овог концепта неопходно је јасно одређивање водеће институције која ће бити оператер система, али и укључивање свих релевантних органа и привредних удружења, уз обезбеђивање правног и техничког оквира који омогућава електронску размену и заштиту података. </w:t>
      </w:r>
    </w:p>
    <w:p w14:paraId="018F6477" w14:textId="77777777" w:rsidR="006D326E" w:rsidRPr="003F78EF" w:rsidRDefault="00D269A2" w:rsidP="006D326E">
      <w:pPr>
        <w:ind w:firstLine="720"/>
        <w:jc w:val="both"/>
        <w:rPr>
          <w:bCs/>
          <w:lang w:val="sr-Cyrl-CS"/>
        </w:rPr>
      </w:pPr>
      <w:r w:rsidRPr="003F78EF">
        <w:rPr>
          <w:bCs/>
          <w:lang w:val="sr-Cyrl-CS"/>
        </w:rPr>
        <w:br w:type="page"/>
      </w:r>
      <w:r w:rsidR="006D326E" w:rsidRPr="003F78EF">
        <w:rPr>
          <w:bCs/>
          <w:lang w:val="sr-Cyrl-CS"/>
        </w:rPr>
        <w:lastRenderedPageBreak/>
        <w:t xml:space="preserve">Увођење Националног </w:t>
      </w:r>
      <w:r w:rsidR="0096535B" w:rsidRPr="003F78EF">
        <w:rPr>
          <w:bCs/>
          <w:lang w:val="sr-Cyrl-CS"/>
        </w:rPr>
        <w:t xml:space="preserve">спољнотрговинског </w:t>
      </w:r>
      <w:r w:rsidR="006D326E" w:rsidRPr="003F78EF">
        <w:rPr>
          <w:bCs/>
          <w:lang w:val="sr-Cyrl-CS"/>
        </w:rPr>
        <w:t xml:space="preserve">једношалтерског система не значи само дигитализацију постојећих процедура, већ отвара могућности за њихово систематско поједностављење, хармонизацију и усклађивање са међународним стандардима. На тај начин, Национални </w:t>
      </w:r>
      <w:r w:rsidR="00575507" w:rsidRPr="003F78EF">
        <w:rPr>
          <w:bCs/>
          <w:lang w:val="sr-Cyrl-CS"/>
        </w:rPr>
        <w:t>спољнотрговинск</w:t>
      </w:r>
      <w:r w:rsidR="009A226F" w:rsidRPr="003F78EF">
        <w:rPr>
          <w:bCs/>
          <w:lang w:val="sr-Cyrl-CS"/>
        </w:rPr>
        <w:t>и</w:t>
      </w:r>
      <w:r w:rsidR="00575507" w:rsidRPr="003F78EF">
        <w:rPr>
          <w:bCs/>
          <w:lang w:val="sr-Cyrl-CS"/>
        </w:rPr>
        <w:t xml:space="preserve"> </w:t>
      </w:r>
      <w:r w:rsidR="006D326E" w:rsidRPr="003F78EF">
        <w:rPr>
          <w:bCs/>
          <w:lang w:val="sr-Cyrl-CS"/>
        </w:rPr>
        <w:t>једношалтерски систем постаје кључни инструмент уклањања препрека у трговини и јачања конкурентности привреде Републике Србије.</w:t>
      </w:r>
    </w:p>
    <w:p w14:paraId="72A3D3EC" w14:textId="77777777" w:rsidR="00C03930" w:rsidRPr="003F78EF" w:rsidRDefault="00C03930" w:rsidP="00C03930">
      <w:pPr>
        <w:ind w:firstLine="720"/>
        <w:jc w:val="both"/>
        <w:rPr>
          <w:bCs/>
          <w:lang w:val="sr-Cyrl-CS"/>
        </w:rPr>
      </w:pPr>
    </w:p>
    <w:p w14:paraId="706C7618" w14:textId="44EE49A3" w:rsidR="00C03930" w:rsidRPr="003F78EF" w:rsidRDefault="00840D15" w:rsidP="00C03930">
      <w:pPr>
        <w:numPr>
          <w:ilvl w:val="0"/>
          <w:numId w:val="35"/>
        </w:numPr>
        <w:spacing w:after="160" w:line="259" w:lineRule="auto"/>
        <w:jc w:val="center"/>
        <w:rPr>
          <w:lang w:val="sr-Cyrl-CS"/>
        </w:rPr>
      </w:pPr>
      <w:r w:rsidRPr="00875E78">
        <w:rPr>
          <w:bCs/>
          <w:lang w:val="sr-Cyrl-CS"/>
        </w:rPr>
        <w:t xml:space="preserve">ОБЈАШЊЕЊЕ </w:t>
      </w:r>
      <w:r w:rsidR="00C03930" w:rsidRPr="003F78EF">
        <w:rPr>
          <w:lang w:val="sr-Cyrl-CS"/>
        </w:rPr>
        <w:t>ПОЈЕДИНАЧНИХ РЕШЕЊА</w:t>
      </w:r>
    </w:p>
    <w:p w14:paraId="0D0B940D" w14:textId="77777777" w:rsidR="00C03930" w:rsidRPr="003F78EF" w:rsidRDefault="00C03930" w:rsidP="00C03930">
      <w:pPr>
        <w:jc w:val="both"/>
        <w:rPr>
          <w:lang w:val="sr-Cyrl-CS"/>
        </w:rPr>
      </w:pPr>
    </w:p>
    <w:p w14:paraId="6D97F4E1" w14:textId="4DB9D573" w:rsidR="00C03930" w:rsidRPr="003F78EF" w:rsidRDefault="00C03930" w:rsidP="00C03930">
      <w:pPr>
        <w:ind w:firstLine="708"/>
        <w:jc w:val="both"/>
        <w:rPr>
          <w:rFonts w:eastAsia="Calibri"/>
          <w:bCs/>
          <w:lang w:val="sr-Cyrl-CS"/>
        </w:rPr>
      </w:pPr>
      <w:r w:rsidRPr="003F78EF">
        <w:rPr>
          <w:rFonts w:eastAsia="Calibri"/>
          <w:bCs/>
          <w:lang w:val="sr-Cyrl-CS"/>
        </w:rPr>
        <w:t xml:space="preserve">Чланом 1. </w:t>
      </w:r>
      <w:r w:rsidR="003F78EF">
        <w:rPr>
          <w:rFonts w:eastAsia="Calibri"/>
          <w:bCs/>
          <w:lang w:val="sr-Cyrl-CS"/>
        </w:rPr>
        <w:t>Предлог</w:t>
      </w:r>
      <w:r w:rsidRPr="003F78EF">
        <w:rPr>
          <w:rFonts w:eastAsia="Calibri"/>
          <w:bCs/>
          <w:lang w:val="sr-Cyrl-CS"/>
        </w:rPr>
        <w:t>а закона дефинисан је предмет закона, као и да се на радње које предузима управни орган примењују одредбе закона којим се уређује општи управни поступак, закона којим се уређује електронска управа и посебних прописа којима се уређују услови, начин и рокови подношења и издавања исправа.</w:t>
      </w:r>
    </w:p>
    <w:p w14:paraId="722A9412" w14:textId="10311EE2" w:rsidR="00C03930" w:rsidRPr="003F78EF" w:rsidRDefault="00C03930" w:rsidP="00C03930">
      <w:pPr>
        <w:ind w:firstLine="708"/>
        <w:jc w:val="both"/>
        <w:rPr>
          <w:rFonts w:eastAsia="Calibri"/>
          <w:bCs/>
          <w:lang w:val="sr-Cyrl-CS"/>
        </w:rPr>
      </w:pPr>
      <w:r w:rsidRPr="003F78EF">
        <w:rPr>
          <w:rFonts w:eastAsia="Calibri"/>
          <w:bCs/>
          <w:lang w:val="sr-Cyrl-CS"/>
        </w:rPr>
        <w:t xml:space="preserve">Члан 2. </w:t>
      </w:r>
      <w:r w:rsidR="003F78EF">
        <w:rPr>
          <w:rFonts w:eastAsia="Calibri"/>
          <w:bCs/>
          <w:lang w:val="sr-Cyrl-CS"/>
        </w:rPr>
        <w:t>Предлог</w:t>
      </w:r>
      <w:r w:rsidRPr="003F78EF">
        <w:rPr>
          <w:rFonts w:eastAsia="Calibri"/>
          <w:bCs/>
          <w:lang w:val="sr-Cyrl-CS"/>
        </w:rPr>
        <w:t xml:space="preserve">а закона дефинише значење појединих појмова употребљених у овом закону. </w:t>
      </w:r>
    </w:p>
    <w:p w14:paraId="5DA04F33" w14:textId="431E99D9" w:rsidR="00C03930" w:rsidRPr="003F78EF" w:rsidRDefault="00C03930" w:rsidP="00C03930">
      <w:pPr>
        <w:ind w:firstLine="708"/>
        <w:jc w:val="both"/>
        <w:rPr>
          <w:rFonts w:eastAsia="Calibri"/>
          <w:bCs/>
          <w:lang w:val="sr-Cyrl-CS"/>
        </w:rPr>
      </w:pPr>
      <w:r w:rsidRPr="003F78EF">
        <w:rPr>
          <w:rFonts w:eastAsia="Calibri"/>
          <w:bCs/>
          <w:lang w:val="sr-Cyrl-CS"/>
        </w:rPr>
        <w:t xml:space="preserve">Чланом 3. </w:t>
      </w:r>
      <w:r w:rsidR="003F78EF">
        <w:rPr>
          <w:rFonts w:eastAsia="Calibri"/>
          <w:bCs/>
          <w:lang w:val="sr-Cyrl-CS"/>
        </w:rPr>
        <w:t>Предлог</w:t>
      </w:r>
      <w:r w:rsidRPr="003F78EF">
        <w:rPr>
          <w:rFonts w:eastAsia="Calibri"/>
          <w:bCs/>
          <w:lang w:val="sr-Cyrl-CS"/>
        </w:rPr>
        <w:t xml:space="preserve">а закона уређује се појам интерног корисника, његове дужности, као и навођење рока за поступање по сваком захтеву у складу са посебним прописима. </w:t>
      </w:r>
    </w:p>
    <w:p w14:paraId="4256A460" w14:textId="27182497" w:rsidR="00C03930" w:rsidRPr="003F78EF" w:rsidRDefault="00C03930" w:rsidP="00C03930">
      <w:pPr>
        <w:shd w:val="clear" w:color="auto" w:fill="FFFFFF"/>
        <w:spacing w:after="100" w:afterAutospacing="1" w:line="0" w:lineRule="atLeast"/>
        <w:ind w:firstLine="720"/>
        <w:contextualSpacing/>
        <w:jc w:val="both"/>
        <w:rPr>
          <w:color w:val="000000"/>
          <w:lang w:val="sr-Cyrl-CS"/>
        </w:rPr>
      </w:pPr>
      <w:r w:rsidRPr="003F78EF">
        <w:rPr>
          <w:lang w:val="sr-Cyrl-CS"/>
        </w:rPr>
        <w:t xml:space="preserve">Члан 4. </w:t>
      </w:r>
      <w:r w:rsidR="003F78EF">
        <w:rPr>
          <w:bCs/>
          <w:lang w:val="sr-Cyrl-CS"/>
        </w:rPr>
        <w:t>Предлог</w:t>
      </w:r>
      <w:r w:rsidRPr="003F78EF">
        <w:rPr>
          <w:bCs/>
          <w:lang w:val="sr-Cyrl-CS"/>
        </w:rPr>
        <w:t xml:space="preserve">а закона </w:t>
      </w:r>
      <w:r w:rsidRPr="003F78EF">
        <w:rPr>
          <w:lang w:val="sr-Cyrl-CS"/>
        </w:rPr>
        <w:t xml:space="preserve">уређује значење појма оператера </w:t>
      </w:r>
      <w:r w:rsidR="006D6B78" w:rsidRPr="003F78EF">
        <w:rPr>
          <w:lang w:val="sr-Cyrl-CS"/>
        </w:rPr>
        <w:t>С</w:t>
      </w:r>
      <w:r w:rsidRPr="003F78EF">
        <w:rPr>
          <w:lang w:val="sr-Cyrl-CS"/>
        </w:rPr>
        <w:t>истема</w:t>
      </w:r>
      <w:bookmarkStart w:id="2" w:name="_Hlk37701733"/>
      <w:r w:rsidRPr="003F78EF">
        <w:rPr>
          <w:lang w:val="sr-Cyrl-CS"/>
        </w:rPr>
        <w:t xml:space="preserve">, као и да је </w:t>
      </w:r>
      <w:r w:rsidR="006D6B78" w:rsidRPr="003F78EF">
        <w:rPr>
          <w:lang w:val="sr-Cyrl-CS"/>
        </w:rPr>
        <w:t>С</w:t>
      </w:r>
      <w:r w:rsidRPr="003F78EF">
        <w:rPr>
          <w:lang w:val="sr-Cyrl-CS"/>
        </w:rPr>
        <w:t xml:space="preserve">истем власништво Републике Србије и да се користи у складу са законом којим се уређује јавна својина, а да њиме, у складу са одредбама овог закона, управља и руководи оператер </w:t>
      </w:r>
      <w:r w:rsidR="006D6B78" w:rsidRPr="003F78EF">
        <w:rPr>
          <w:lang w:val="sr-Cyrl-CS"/>
        </w:rPr>
        <w:t>С</w:t>
      </w:r>
      <w:r w:rsidRPr="003F78EF">
        <w:rPr>
          <w:lang w:val="sr-Cyrl-CS"/>
        </w:rPr>
        <w:t>истема.</w:t>
      </w:r>
    </w:p>
    <w:p w14:paraId="3F849A49" w14:textId="18CF3572" w:rsidR="00C03930" w:rsidRPr="003F78EF" w:rsidRDefault="00C03930" w:rsidP="00C03930">
      <w:pPr>
        <w:spacing w:after="100" w:afterAutospacing="1" w:line="0" w:lineRule="atLeast"/>
        <w:ind w:firstLine="720"/>
        <w:contextualSpacing/>
        <w:jc w:val="both"/>
        <w:rPr>
          <w:color w:val="000000"/>
          <w:lang w:val="sr-Cyrl-CS"/>
        </w:rPr>
      </w:pPr>
      <w:r w:rsidRPr="003F78EF">
        <w:rPr>
          <w:lang w:val="sr-Cyrl-CS"/>
        </w:rPr>
        <w:t xml:space="preserve">Чланом 5. </w:t>
      </w:r>
      <w:r w:rsidR="003F78EF">
        <w:rPr>
          <w:bCs/>
          <w:lang w:val="sr-Cyrl-CS"/>
        </w:rPr>
        <w:t>Предлог</w:t>
      </w:r>
      <w:r w:rsidRPr="003F78EF">
        <w:rPr>
          <w:bCs/>
          <w:lang w:val="sr-Cyrl-CS"/>
        </w:rPr>
        <w:t xml:space="preserve">а закона прописана је сарадња оператера и интерних корисника. </w:t>
      </w:r>
    </w:p>
    <w:p w14:paraId="09066CEF" w14:textId="6350E12B" w:rsidR="00C03930" w:rsidRPr="003F78EF" w:rsidRDefault="00C03930" w:rsidP="00C03930">
      <w:pPr>
        <w:spacing w:after="100" w:afterAutospacing="1" w:line="0" w:lineRule="atLeast"/>
        <w:ind w:firstLine="720"/>
        <w:contextualSpacing/>
        <w:jc w:val="both"/>
        <w:rPr>
          <w:bCs/>
          <w:lang w:val="sr-Cyrl-CS"/>
        </w:rPr>
      </w:pPr>
      <w:r w:rsidRPr="003F78EF">
        <w:rPr>
          <w:lang w:val="sr-Cyrl-CS"/>
        </w:rPr>
        <w:t>Члан 6.</w:t>
      </w:r>
      <w:r w:rsidRPr="003F78EF">
        <w:rPr>
          <w:bCs/>
          <w:lang w:val="sr-Cyrl-CS"/>
        </w:rPr>
        <w:t xml:space="preserve"> </w:t>
      </w:r>
      <w:r w:rsidR="003F78EF">
        <w:rPr>
          <w:bCs/>
          <w:lang w:val="sr-Cyrl-CS"/>
        </w:rPr>
        <w:t>Предлог</w:t>
      </w:r>
      <w:r w:rsidRPr="003F78EF">
        <w:rPr>
          <w:bCs/>
          <w:lang w:val="sr-Cyrl-CS"/>
        </w:rPr>
        <w:t xml:space="preserve">а закона прописује која се документа креирају и </w:t>
      </w:r>
      <w:r w:rsidR="00D269A2" w:rsidRPr="003F78EF">
        <w:rPr>
          <w:bCs/>
          <w:lang w:val="sr-Cyrl-CS"/>
        </w:rPr>
        <w:t xml:space="preserve">чувају </w:t>
      </w:r>
      <w:r w:rsidRPr="003F78EF">
        <w:rPr>
          <w:bCs/>
          <w:lang w:val="sr-Cyrl-CS"/>
        </w:rPr>
        <w:t xml:space="preserve">на порталу </w:t>
      </w:r>
      <w:r w:rsidR="006D6B78" w:rsidRPr="003F78EF">
        <w:rPr>
          <w:bCs/>
          <w:lang w:val="sr-Cyrl-CS"/>
        </w:rPr>
        <w:t>С</w:t>
      </w:r>
      <w:r w:rsidRPr="003F78EF">
        <w:rPr>
          <w:bCs/>
          <w:lang w:val="sr-Cyrl-CS"/>
        </w:rPr>
        <w:t xml:space="preserve">истема. Такође, прописује да се </w:t>
      </w:r>
      <w:r w:rsidRPr="003F78EF">
        <w:rPr>
          <w:rFonts w:eastAsia="Calibri"/>
          <w:lang w:val="sr-Cyrl-CS"/>
        </w:rPr>
        <w:t xml:space="preserve">подношење исправа царинском органу које су издате у </w:t>
      </w:r>
      <w:r w:rsidR="006D6B78" w:rsidRPr="003F78EF">
        <w:rPr>
          <w:rFonts w:eastAsia="Calibri"/>
          <w:lang w:val="sr-Cyrl-CS"/>
        </w:rPr>
        <w:t>С</w:t>
      </w:r>
      <w:r w:rsidRPr="003F78EF">
        <w:rPr>
          <w:rFonts w:eastAsia="Calibri"/>
          <w:lang w:val="sr-Cyrl-CS"/>
        </w:rPr>
        <w:t>истему, поступање и одлучивање царинског органа спроводи у складу са царинским прописима.</w:t>
      </w:r>
    </w:p>
    <w:bookmarkEnd w:id="2"/>
    <w:p w14:paraId="22CC7DA9" w14:textId="4A97E3B1" w:rsidR="00C03930" w:rsidRPr="003F78EF" w:rsidRDefault="00C03930" w:rsidP="00C03930">
      <w:pPr>
        <w:spacing w:after="100" w:afterAutospacing="1" w:line="0" w:lineRule="atLeast"/>
        <w:ind w:firstLine="720"/>
        <w:contextualSpacing/>
        <w:jc w:val="both"/>
        <w:rPr>
          <w:bCs/>
          <w:lang w:val="sr-Cyrl-CS"/>
        </w:rPr>
      </w:pPr>
      <w:r w:rsidRPr="003F78EF">
        <w:rPr>
          <w:lang w:val="sr-Cyrl-CS"/>
        </w:rPr>
        <w:t>Чланом 7.</w:t>
      </w:r>
      <w:r w:rsidRPr="003F78EF">
        <w:rPr>
          <w:bCs/>
          <w:lang w:val="sr-Cyrl-CS"/>
        </w:rPr>
        <w:t xml:space="preserve"> </w:t>
      </w:r>
      <w:r w:rsidR="003F78EF">
        <w:rPr>
          <w:bCs/>
          <w:lang w:val="sr-Cyrl-CS"/>
        </w:rPr>
        <w:t>Предлог</w:t>
      </w:r>
      <w:r w:rsidRPr="003F78EF">
        <w:rPr>
          <w:bCs/>
          <w:lang w:val="sr-Cyrl-CS"/>
        </w:rPr>
        <w:t xml:space="preserve">а закона уређена је регистрација и аутентикација екстерних корисника, њихов приступ </w:t>
      </w:r>
      <w:r w:rsidR="006D6B78" w:rsidRPr="003F78EF">
        <w:rPr>
          <w:bCs/>
          <w:lang w:val="sr-Cyrl-CS"/>
        </w:rPr>
        <w:t>С</w:t>
      </w:r>
      <w:r w:rsidRPr="003F78EF">
        <w:rPr>
          <w:bCs/>
          <w:lang w:val="sr-Cyrl-CS"/>
        </w:rPr>
        <w:t xml:space="preserve">истему и обавеза коришћења, као и представљање екстерних корисника на порталу </w:t>
      </w:r>
      <w:r w:rsidR="006D6B78" w:rsidRPr="003F78EF">
        <w:rPr>
          <w:bCs/>
          <w:lang w:val="sr-Cyrl-CS"/>
        </w:rPr>
        <w:t>С</w:t>
      </w:r>
      <w:r w:rsidRPr="003F78EF">
        <w:rPr>
          <w:bCs/>
          <w:lang w:val="sr-Cyrl-CS"/>
        </w:rPr>
        <w:t>истема од стране законског заступника, односно овлашћеног лица.</w:t>
      </w:r>
    </w:p>
    <w:p w14:paraId="43090BD1" w14:textId="63B737E2" w:rsidR="00C03930" w:rsidRPr="003F78EF" w:rsidRDefault="00C03930" w:rsidP="00C03930">
      <w:pPr>
        <w:spacing w:after="100" w:afterAutospacing="1" w:line="0" w:lineRule="atLeast"/>
        <w:ind w:firstLine="720"/>
        <w:contextualSpacing/>
        <w:jc w:val="both"/>
        <w:rPr>
          <w:lang w:val="sr-Cyrl-CS"/>
        </w:rPr>
      </w:pPr>
      <w:r w:rsidRPr="003F78EF">
        <w:rPr>
          <w:lang w:val="sr-Cyrl-CS"/>
        </w:rPr>
        <w:t xml:space="preserve">Чланом 8. </w:t>
      </w:r>
      <w:r w:rsidR="003F78EF">
        <w:rPr>
          <w:lang w:val="sr-Cyrl-CS"/>
        </w:rPr>
        <w:t>Предлог</w:t>
      </w:r>
      <w:r w:rsidRPr="003F78EF">
        <w:rPr>
          <w:lang w:val="sr-Cyrl-CS"/>
        </w:rPr>
        <w:t xml:space="preserve">а закона уређује се начин коришћења </w:t>
      </w:r>
      <w:r w:rsidR="00E45EEC" w:rsidRPr="003F78EF">
        <w:rPr>
          <w:lang w:val="sr-Cyrl-CS"/>
        </w:rPr>
        <w:t>С</w:t>
      </w:r>
      <w:r w:rsidRPr="003F78EF">
        <w:rPr>
          <w:lang w:val="sr-Cyrl-CS"/>
        </w:rPr>
        <w:t>истема.</w:t>
      </w:r>
    </w:p>
    <w:p w14:paraId="2367495F" w14:textId="04AE37DC" w:rsidR="00C03930" w:rsidRPr="003F78EF" w:rsidRDefault="00C03930" w:rsidP="00C03930">
      <w:pPr>
        <w:spacing w:after="100" w:afterAutospacing="1" w:line="0" w:lineRule="atLeast"/>
        <w:ind w:firstLine="720"/>
        <w:contextualSpacing/>
        <w:jc w:val="both"/>
        <w:rPr>
          <w:lang w:val="sr-Cyrl-CS"/>
        </w:rPr>
      </w:pPr>
      <w:r w:rsidRPr="003F78EF">
        <w:rPr>
          <w:lang w:val="sr-Cyrl-CS"/>
        </w:rPr>
        <w:t>Чланом 9.</w:t>
      </w:r>
      <w:r w:rsidRPr="003F78EF">
        <w:rPr>
          <w:bCs/>
          <w:lang w:val="sr-Cyrl-CS"/>
        </w:rPr>
        <w:t xml:space="preserve"> </w:t>
      </w:r>
      <w:r w:rsidR="003F78EF">
        <w:rPr>
          <w:bCs/>
          <w:lang w:val="sr-Cyrl-CS"/>
        </w:rPr>
        <w:t>Предлог</w:t>
      </w:r>
      <w:r w:rsidRPr="003F78EF">
        <w:rPr>
          <w:bCs/>
          <w:lang w:val="sr-Cyrl-CS"/>
        </w:rPr>
        <w:t xml:space="preserve">а закона </w:t>
      </w:r>
      <w:r w:rsidRPr="003F78EF">
        <w:rPr>
          <w:lang w:val="sr-Cyrl-CS"/>
        </w:rPr>
        <w:t xml:space="preserve">регулише се безбедност и заштита </w:t>
      </w:r>
      <w:r w:rsidR="00E45EEC" w:rsidRPr="003F78EF">
        <w:rPr>
          <w:lang w:val="sr-Cyrl-CS"/>
        </w:rPr>
        <w:t>С</w:t>
      </w:r>
      <w:r w:rsidRPr="003F78EF">
        <w:rPr>
          <w:lang w:val="sr-Cyrl-CS"/>
        </w:rPr>
        <w:t>истема.</w:t>
      </w:r>
    </w:p>
    <w:p w14:paraId="24DDE8D9" w14:textId="180BD6A0" w:rsidR="00C03930" w:rsidRPr="003F78EF" w:rsidRDefault="00C03930" w:rsidP="00C03930">
      <w:pPr>
        <w:spacing w:after="100" w:afterAutospacing="1" w:line="0" w:lineRule="atLeast"/>
        <w:ind w:firstLine="720"/>
        <w:contextualSpacing/>
        <w:jc w:val="both"/>
        <w:rPr>
          <w:bCs/>
          <w:lang w:val="sr-Cyrl-CS"/>
        </w:rPr>
      </w:pPr>
      <w:r w:rsidRPr="003F78EF">
        <w:rPr>
          <w:lang w:val="sr-Cyrl-CS"/>
        </w:rPr>
        <w:t xml:space="preserve">Чланом 10. </w:t>
      </w:r>
      <w:r w:rsidR="003F78EF">
        <w:rPr>
          <w:lang w:val="sr-Cyrl-CS"/>
        </w:rPr>
        <w:t>Предлог</w:t>
      </w:r>
      <w:r w:rsidRPr="003F78EF">
        <w:rPr>
          <w:lang w:val="sr-Cyrl-CS"/>
        </w:rPr>
        <w:t xml:space="preserve">а прописано је да оператер интерном кориснику преко </w:t>
      </w:r>
      <w:r w:rsidR="00E45EEC" w:rsidRPr="003F78EF">
        <w:rPr>
          <w:lang w:val="sr-Cyrl-CS"/>
        </w:rPr>
        <w:t>С</w:t>
      </w:r>
      <w:r w:rsidRPr="003F78EF">
        <w:rPr>
          <w:lang w:val="sr-Cyrl-CS"/>
        </w:rPr>
        <w:t>истема може омогућити увид и преузимање аутоматски генерисаних извештаја</w:t>
      </w:r>
      <w:r w:rsidRPr="003F78EF">
        <w:rPr>
          <w:bCs/>
          <w:lang w:val="sr-Cyrl-CS"/>
        </w:rPr>
        <w:t xml:space="preserve">, као и да може припремати и достављати статистичке извештаје који се креирају у </w:t>
      </w:r>
      <w:r w:rsidR="0032529B" w:rsidRPr="003F78EF">
        <w:rPr>
          <w:bCs/>
          <w:lang w:val="sr-Cyrl-CS"/>
        </w:rPr>
        <w:t>С</w:t>
      </w:r>
      <w:r w:rsidRPr="003F78EF">
        <w:rPr>
          <w:bCs/>
          <w:lang w:val="sr-Cyrl-CS"/>
        </w:rPr>
        <w:t>истему на захтев интерног корисника или у складу са посебним прописима.</w:t>
      </w:r>
    </w:p>
    <w:p w14:paraId="11496EFA" w14:textId="312307FB" w:rsidR="00C03930" w:rsidRPr="003F78EF" w:rsidRDefault="00C03930" w:rsidP="00C03930">
      <w:pPr>
        <w:spacing w:after="100" w:afterAutospacing="1" w:line="0" w:lineRule="atLeast"/>
        <w:ind w:firstLine="720"/>
        <w:contextualSpacing/>
        <w:jc w:val="both"/>
        <w:rPr>
          <w:bCs/>
          <w:lang w:val="sr-Cyrl-CS"/>
        </w:rPr>
      </w:pPr>
      <w:r w:rsidRPr="003F78EF">
        <w:rPr>
          <w:lang w:val="sr-Cyrl-CS"/>
        </w:rPr>
        <w:t>Чланом 11.</w:t>
      </w:r>
      <w:r w:rsidRPr="003F78EF">
        <w:rPr>
          <w:bCs/>
          <w:lang w:val="sr-Cyrl-CS"/>
        </w:rPr>
        <w:t xml:space="preserve"> </w:t>
      </w:r>
      <w:r w:rsidR="003F78EF">
        <w:rPr>
          <w:bCs/>
          <w:lang w:val="sr-Cyrl-CS"/>
        </w:rPr>
        <w:t>Предлог</w:t>
      </w:r>
      <w:r w:rsidRPr="003F78EF">
        <w:rPr>
          <w:bCs/>
          <w:lang w:val="sr-Cyrl-CS"/>
        </w:rPr>
        <w:t>а закона регулише дужност поступања интерних корисника са важећим одлукама, у смислу овог закона.</w:t>
      </w:r>
    </w:p>
    <w:p w14:paraId="507E9F59" w14:textId="22768057" w:rsidR="00C03930" w:rsidRPr="003F78EF" w:rsidRDefault="00C03930" w:rsidP="00C03930">
      <w:pPr>
        <w:spacing w:after="100" w:afterAutospacing="1" w:line="0" w:lineRule="atLeast"/>
        <w:ind w:firstLine="720"/>
        <w:contextualSpacing/>
        <w:jc w:val="both"/>
        <w:rPr>
          <w:bCs/>
          <w:lang w:val="sr-Cyrl-CS"/>
        </w:rPr>
      </w:pPr>
      <w:r w:rsidRPr="003F78EF">
        <w:rPr>
          <w:bCs/>
          <w:lang w:val="sr-Cyrl-CS"/>
        </w:rPr>
        <w:t xml:space="preserve">Члан 12. </w:t>
      </w:r>
      <w:r w:rsidR="003F78EF">
        <w:rPr>
          <w:bCs/>
          <w:lang w:val="sr-Cyrl-CS"/>
        </w:rPr>
        <w:t>Предлог</w:t>
      </w:r>
      <w:r w:rsidRPr="003F78EF">
        <w:rPr>
          <w:bCs/>
          <w:lang w:val="sr-Cyrl-CS"/>
        </w:rPr>
        <w:t xml:space="preserve">а закона прописује вршење надзора над применом овог закона. </w:t>
      </w:r>
    </w:p>
    <w:p w14:paraId="370B201C" w14:textId="511EDF02" w:rsidR="00C03930" w:rsidRPr="003F78EF" w:rsidRDefault="00C03930" w:rsidP="00C03930">
      <w:pPr>
        <w:spacing w:after="100" w:afterAutospacing="1" w:line="0" w:lineRule="atLeast"/>
        <w:ind w:firstLine="720"/>
        <w:contextualSpacing/>
        <w:jc w:val="both"/>
        <w:rPr>
          <w:bCs/>
          <w:lang w:val="sr-Cyrl-CS"/>
        </w:rPr>
      </w:pPr>
      <w:r w:rsidRPr="003F78EF">
        <w:rPr>
          <w:bCs/>
          <w:lang w:val="sr-Cyrl-CS"/>
        </w:rPr>
        <w:t xml:space="preserve">Члан 13. </w:t>
      </w:r>
      <w:r w:rsidR="003F78EF">
        <w:rPr>
          <w:bCs/>
          <w:lang w:val="sr-Cyrl-CS"/>
        </w:rPr>
        <w:t>Предлог</w:t>
      </w:r>
      <w:r w:rsidRPr="003F78EF">
        <w:rPr>
          <w:bCs/>
          <w:lang w:val="sr-Cyrl-CS"/>
        </w:rPr>
        <w:t>а закона прописује новчане казне за учињене прекршаје правног лица – интерног корисника, осим интерног корисника који је орган државне управе у смислу закона којим се уређује буџетски систем.</w:t>
      </w:r>
    </w:p>
    <w:p w14:paraId="2790218A" w14:textId="00F961D8" w:rsidR="00C03930" w:rsidRPr="003F78EF" w:rsidRDefault="00C03930" w:rsidP="00C03930">
      <w:pPr>
        <w:spacing w:after="100" w:afterAutospacing="1" w:line="0" w:lineRule="atLeast"/>
        <w:ind w:firstLine="720"/>
        <w:contextualSpacing/>
        <w:jc w:val="both"/>
        <w:rPr>
          <w:bCs/>
          <w:lang w:val="sr-Cyrl-CS"/>
        </w:rPr>
      </w:pPr>
      <w:r w:rsidRPr="003F78EF">
        <w:rPr>
          <w:bCs/>
          <w:lang w:val="sr-Cyrl-CS"/>
        </w:rPr>
        <w:t xml:space="preserve">Члан 14. </w:t>
      </w:r>
      <w:r w:rsidR="003F78EF">
        <w:rPr>
          <w:bCs/>
          <w:lang w:val="sr-Cyrl-CS"/>
        </w:rPr>
        <w:t>Предлог</w:t>
      </w:r>
      <w:r w:rsidRPr="003F78EF">
        <w:rPr>
          <w:bCs/>
          <w:lang w:val="sr-Cyrl-CS"/>
        </w:rPr>
        <w:t>а закона прописује новчано кажњавање одговорног лица операт</w:t>
      </w:r>
      <w:r w:rsidR="00AF1966">
        <w:rPr>
          <w:bCs/>
          <w:lang w:val="sr-Cyrl-CS"/>
        </w:rPr>
        <w:t>е</w:t>
      </w:r>
      <w:bookmarkStart w:id="3" w:name="_GoBack"/>
      <w:bookmarkEnd w:id="3"/>
      <w:r w:rsidRPr="003F78EF">
        <w:rPr>
          <w:bCs/>
          <w:lang w:val="sr-Cyrl-CS"/>
        </w:rPr>
        <w:t xml:space="preserve">ра система, односно органа државне управе надлежног за пројектовање, усклађивање, развој и функционисање система електронске управе у случају кршења одредаба о безбедности и заштити </w:t>
      </w:r>
      <w:r w:rsidR="002B37F3" w:rsidRPr="003F78EF">
        <w:rPr>
          <w:bCs/>
          <w:lang w:val="sr-Cyrl-CS"/>
        </w:rPr>
        <w:t>С</w:t>
      </w:r>
      <w:r w:rsidRPr="003F78EF">
        <w:rPr>
          <w:bCs/>
          <w:lang w:val="sr-Cyrl-CS"/>
        </w:rPr>
        <w:t>истема.</w:t>
      </w:r>
    </w:p>
    <w:p w14:paraId="1126B97C" w14:textId="2DE28A83" w:rsidR="00C03930" w:rsidRPr="003F78EF" w:rsidRDefault="00C03930" w:rsidP="00C03930">
      <w:pPr>
        <w:spacing w:after="100" w:afterAutospacing="1" w:line="0" w:lineRule="atLeast"/>
        <w:ind w:firstLine="720"/>
        <w:contextualSpacing/>
        <w:jc w:val="both"/>
        <w:rPr>
          <w:bCs/>
          <w:lang w:val="sr-Cyrl-CS"/>
        </w:rPr>
      </w:pPr>
      <w:r w:rsidRPr="003F78EF">
        <w:rPr>
          <w:bCs/>
          <w:lang w:val="sr-Cyrl-CS"/>
        </w:rPr>
        <w:t xml:space="preserve">Чланом 15. </w:t>
      </w:r>
      <w:r w:rsidR="003F78EF">
        <w:rPr>
          <w:bCs/>
          <w:lang w:val="sr-Cyrl-CS"/>
        </w:rPr>
        <w:t>Предлог</w:t>
      </w:r>
      <w:r w:rsidRPr="003F78EF">
        <w:rPr>
          <w:bCs/>
          <w:lang w:val="sr-Cyrl-CS"/>
        </w:rPr>
        <w:t>а закона прописан</w:t>
      </w:r>
      <w:r w:rsidR="00554D99" w:rsidRPr="003F78EF">
        <w:rPr>
          <w:bCs/>
          <w:lang w:val="sr-Cyrl-CS"/>
        </w:rPr>
        <w:t>о</w:t>
      </w:r>
      <w:r w:rsidRPr="003F78EF">
        <w:rPr>
          <w:bCs/>
          <w:lang w:val="sr-Cyrl-CS"/>
        </w:rPr>
        <w:t xml:space="preserve"> је да </w:t>
      </w:r>
      <w:r w:rsidR="00554D99" w:rsidRPr="003F78EF">
        <w:rPr>
          <w:bCs/>
          <w:lang w:val="sr-Cyrl-CS"/>
        </w:rPr>
        <w:t>м</w:t>
      </w:r>
      <w:r w:rsidRPr="003F78EF">
        <w:rPr>
          <w:bCs/>
          <w:lang w:val="sr-Cyrl-CS"/>
        </w:rPr>
        <w:t xml:space="preserve">инистар надлежан за послове финансија прописује ближе услове и начин одређивања нивоа приступа </w:t>
      </w:r>
      <w:r w:rsidR="005802B2" w:rsidRPr="003F78EF">
        <w:rPr>
          <w:bCs/>
          <w:lang w:val="sr-Cyrl-CS"/>
        </w:rPr>
        <w:t>С</w:t>
      </w:r>
      <w:r w:rsidRPr="003F78EF">
        <w:rPr>
          <w:bCs/>
          <w:lang w:val="sr-Cyrl-CS"/>
        </w:rPr>
        <w:t xml:space="preserve">истему од стране оператера, функционисања и размене података у оквиру </w:t>
      </w:r>
      <w:r w:rsidR="000374FB" w:rsidRPr="003F78EF">
        <w:rPr>
          <w:bCs/>
          <w:lang w:val="sr-Cyrl-CS"/>
        </w:rPr>
        <w:t>С</w:t>
      </w:r>
      <w:r w:rsidRPr="003F78EF">
        <w:rPr>
          <w:bCs/>
          <w:lang w:val="sr-Cyrl-CS"/>
        </w:rPr>
        <w:t xml:space="preserve">истема, ближе прописује предмет </w:t>
      </w:r>
      <w:r w:rsidRPr="003F78EF">
        <w:rPr>
          <w:bCs/>
          <w:lang w:val="sr-Cyrl-CS"/>
        </w:rPr>
        <w:lastRenderedPageBreak/>
        <w:t xml:space="preserve">и садржину споразума о сарадњи из члана 5. овог закона, списак и динамику увођења интерних корисника у </w:t>
      </w:r>
      <w:r w:rsidR="005D1B8C" w:rsidRPr="003F78EF">
        <w:rPr>
          <w:bCs/>
          <w:lang w:val="sr-Cyrl-CS"/>
        </w:rPr>
        <w:t>С</w:t>
      </w:r>
      <w:r w:rsidRPr="003F78EF">
        <w:rPr>
          <w:bCs/>
          <w:lang w:val="sr-Cyrl-CS"/>
        </w:rPr>
        <w:t xml:space="preserve">истем, списак одлука из члана 8. став 9. овог закона, врсте извештаја и услове и начин извештавања из </w:t>
      </w:r>
      <w:r w:rsidR="00C22393" w:rsidRPr="003F78EF">
        <w:rPr>
          <w:bCs/>
          <w:lang w:val="sr-Cyrl-CS"/>
        </w:rPr>
        <w:t>С</w:t>
      </w:r>
      <w:r w:rsidRPr="003F78EF">
        <w:rPr>
          <w:bCs/>
          <w:lang w:val="sr-Cyrl-CS"/>
        </w:rPr>
        <w:t>истема.</w:t>
      </w:r>
    </w:p>
    <w:p w14:paraId="3BCD0042" w14:textId="03096C5D" w:rsidR="00C03930" w:rsidRPr="003F78EF" w:rsidRDefault="00C03930" w:rsidP="00C03930">
      <w:pPr>
        <w:ind w:firstLine="720"/>
        <w:jc w:val="both"/>
        <w:rPr>
          <w:lang w:val="sr-Cyrl-CS"/>
        </w:rPr>
      </w:pPr>
      <w:r w:rsidRPr="003F78EF">
        <w:rPr>
          <w:lang w:val="sr-Cyrl-CS"/>
        </w:rPr>
        <w:t>Члан 16.</w:t>
      </w:r>
      <w:r w:rsidRPr="003F78EF">
        <w:rPr>
          <w:bCs/>
          <w:lang w:val="sr-Cyrl-CS"/>
        </w:rPr>
        <w:t xml:space="preserve"> </w:t>
      </w:r>
      <w:r w:rsidR="003F78EF">
        <w:rPr>
          <w:bCs/>
          <w:lang w:val="sr-Cyrl-CS"/>
        </w:rPr>
        <w:t>Предлог</w:t>
      </w:r>
      <w:r w:rsidRPr="003F78EF">
        <w:rPr>
          <w:bCs/>
          <w:lang w:val="sr-Cyrl-CS"/>
        </w:rPr>
        <w:t xml:space="preserve">а закона прописује ступање на снагу и почетак примене </w:t>
      </w:r>
      <w:r w:rsidRPr="003F78EF">
        <w:rPr>
          <w:lang w:val="sr-Cyrl-CS"/>
        </w:rPr>
        <w:t>закона.</w:t>
      </w:r>
    </w:p>
    <w:p w14:paraId="0E27B00A" w14:textId="77777777" w:rsidR="00235395" w:rsidRPr="003F78EF" w:rsidRDefault="00235395" w:rsidP="005B2069">
      <w:pPr>
        <w:pStyle w:val="BodyText"/>
        <w:spacing w:after="0"/>
        <w:rPr>
          <w:b/>
          <w:lang w:val="sr-Cyrl-CS"/>
        </w:rPr>
      </w:pPr>
    </w:p>
    <w:p w14:paraId="60061E4C" w14:textId="77777777" w:rsidR="00A942A0" w:rsidRPr="003F78EF" w:rsidRDefault="00A942A0" w:rsidP="00A942A0">
      <w:pPr>
        <w:pStyle w:val="Heading1"/>
        <w:tabs>
          <w:tab w:val="left" w:pos="1623"/>
          <w:tab w:val="left" w:pos="1624"/>
        </w:tabs>
        <w:ind w:left="0"/>
        <w:rPr>
          <w:b w:val="0"/>
          <w:sz w:val="24"/>
          <w:szCs w:val="24"/>
          <w:lang w:val="sr-Cyrl-CS"/>
        </w:rPr>
      </w:pPr>
    </w:p>
    <w:p w14:paraId="4B7BC257" w14:textId="77777777" w:rsidR="006B1E49" w:rsidRPr="003F78EF" w:rsidRDefault="006B1E49" w:rsidP="00E11ADC">
      <w:pPr>
        <w:pStyle w:val="Heading1"/>
        <w:numPr>
          <w:ilvl w:val="0"/>
          <w:numId w:val="35"/>
        </w:numPr>
        <w:tabs>
          <w:tab w:val="left" w:pos="1623"/>
          <w:tab w:val="left" w:pos="1624"/>
        </w:tabs>
        <w:ind w:firstLine="810"/>
        <w:jc w:val="center"/>
        <w:rPr>
          <w:b w:val="0"/>
          <w:sz w:val="24"/>
          <w:szCs w:val="24"/>
          <w:lang w:val="sr-Cyrl-CS"/>
        </w:rPr>
      </w:pPr>
      <w:r w:rsidRPr="003F78EF">
        <w:rPr>
          <w:b w:val="0"/>
          <w:sz w:val="24"/>
          <w:szCs w:val="24"/>
          <w:lang w:val="sr-Cyrl-CS"/>
        </w:rPr>
        <w:t>ПРОЦЕНА ИЗНОСА ФИНАНСИЈСКИХ СРЕДСТАВА ПОТРЕБНИХ ЗА СПРОВОЂЕЊЕ ЗАКОНА</w:t>
      </w:r>
    </w:p>
    <w:p w14:paraId="44EAFD9C" w14:textId="77777777" w:rsidR="006B1E49" w:rsidRPr="003F78EF" w:rsidRDefault="006B1E49" w:rsidP="006B1E49">
      <w:pPr>
        <w:jc w:val="both"/>
        <w:rPr>
          <w:lang w:val="sr-Cyrl-CS"/>
        </w:rPr>
      </w:pPr>
      <w:r w:rsidRPr="003F78EF">
        <w:rPr>
          <w:lang w:val="sr-Cyrl-CS"/>
        </w:rPr>
        <w:tab/>
      </w:r>
    </w:p>
    <w:p w14:paraId="1FDF5D13" w14:textId="77777777" w:rsidR="006B1E49" w:rsidRPr="003F78EF" w:rsidRDefault="006B1E49" w:rsidP="006B1E49">
      <w:pPr>
        <w:pStyle w:val="BodyText"/>
        <w:ind w:firstLine="720"/>
        <w:jc w:val="both"/>
        <w:rPr>
          <w:lang w:val="sr-Cyrl-CS"/>
        </w:rPr>
      </w:pPr>
      <w:r w:rsidRPr="003F78EF">
        <w:rPr>
          <w:lang w:val="sr-Cyrl-CS"/>
        </w:rPr>
        <w:t>За спровођење овог закона није потребно обезбедити додатна средства у буџету Републике Србије.</w:t>
      </w:r>
    </w:p>
    <w:p w14:paraId="4B94D5A5" w14:textId="77777777" w:rsidR="00711F74" w:rsidRPr="003F78EF" w:rsidRDefault="00711F74" w:rsidP="00711F74">
      <w:pPr>
        <w:autoSpaceDE w:val="0"/>
        <w:autoSpaceDN w:val="0"/>
        <w:adjustRightInd w:val="0"/>
        <w:jc w:val="both"/>
        <w:rPr>
          <w:rFonts w:eastAsia="TimesNewRoman"/>
          <w:lang w:val="sr-Cyrl-CS"/>
        </w:rPr>
      </w:pPr>
    </w:p>
    <w:p w14:paraId="05F69D63" w14:textId="77777777" w:rsidR="00E11ADC" w:rsidRPr="003F78EF" w:rsidRDefault="00E11ADC" w:rsidP="00E11ADC">
      <w:pPr>
        <w:numPr>
          <w:ilvl w:val="0"/>
          <w:numId w:val="35"/>
        </w:numPr>
        <w:autoSpaceDE w:val="0"/>
        <w:autoSpaceDN w:val="0"/>
        <w:adjustRightInd w:val="0"/>
        <w:ind w:hanging="90"/>
        <w:jc w:val="center"/>
        <w:rPr>
          <w:rFonts w:eastAsia="TimesNewRoman"/>
          <w:lang w:val="sr-Cyrl-CS"/>
        </w:rPr>
      </w:pPr>
      <w:r w:rsidRPr="003F78EF">
        <w:rPr>
          <w:rFonts w:eastAsia="TimesNewRoman"/>
          <w:lang w:val="sr-Cyrl-CS"/>
        </w:rPr>
        <w:t>АНАЛИЗА ЕФЕКАТА ЗАКОНА</w:t>
      </w:r>
    </w:p>
    <w:p w14:paraId="3DEEC669" w14:textId="77777777" w:rsidR="00E11ADC" w:rsidRPr="003F78EF" w:rsidRDefault="00E11ADC" w:rsidP="00E11ADC">
      <w:pPr>
        <w:autoSpaceDE w:val="0"/>
        <w:autoSpaceDN w:val="0"/>
        <w:adjustRightInd w:val="0"/>
        <w:ind w:left="720"/>
        <w:rPr>
          <w:rFonts w:eastAsia="TimesNewRoman"/>
          <w:lang w:val="sr-Cyrl-CS"/>
        </w:rPr>
      </w:pPr>
    </w:p>
    <w:p w14:paraId="7597F938" w14:textId="77777777" w:rsidR="00E11ADC" w:rsidRPr="003F78EF" w:rsidRDefault="00943F14" w:rsidP="00943F14">
      <w:pPr>
        <w:pStyle w:val="BodyText"/>
        <w:ind w:firstLine="720"/>
        <w:jc w:val="both"/>
        <w:rPr>
          <w:lang w:val="sr-Cyrl-CS"/>
        </w:rPr>
      </w:pPr>
      <w:r w:rsidRPr="003F78EF">
        <w:rPr>
          <w:lang w:val="sr-Cyrl-CS"/>
        </w:rPr>
        <w:t>Чланом 41. став 3. Закона о планском систему Републике Србије („Службени гласник РС”, број 30/18) прописано је да се на органе државне управе сходно примењује члан 37. тог закона у погледу контроле спровођења анализе ефеката прописа пре њиховог усвајања од стране Владе, за све законе и друге прописе којима се битно мења начин остваривања права, обавеза и правних интереса физичких и правних лица.</w:t>
      </w:r>
    </w:p>
    <w:p w14:paraId="505E3145" w14:textId="77777777" w:rsidR="00943F14" w:rsidRPr="003F78EF" w:rsidRDefault="00943F14" w:rsidP="003F704B">
      <w:pPr>
        <w:pStyle w:val="BodyText"/>
        <w:ind w:firstLine="720"/>
        <w:jc w:val="both"/>
        <w:rPr>
          <w:b/>
          <w:lang w:val="sr-Cyrl-CS"/>
        </w:rPr>
      </w:pPr>
      <w:r w:rsidRPr="003F78EF">
        <w:rPr>
          <w:b/>
          <w:lang w:val="sr-Cyrl-CS"/>
        </w:rPr>
        <w:t>Кључна питања за анализу постојећег стања и правилно дефинисање промене која се предлаже</w:t>
      </w:r>
    </w:p>
    <w:p w14:paraId="3656B9AB" w14:textId="77777777" w:rsidR="00B56787" w:rsidRPr="003F78EF" w:rsidRDefault="00B56787" w:rsidP="003F704B">
      <w:pPr>
        <w:pStyle w:val="BodyText"/>
        <w:ind w:firstLine="720"/>
        <w:jc w:val="both"/>
        <w:rPr>
          <w:b/>
          <w:lang w:val="sr-Cyrl-CS"/>
        </w:rPr>
      </w:pPr>
    </w:p>
    <w:p w14:paraId="729EA12A" w14:textId="77777777" w:rsidR="005556B8" w:rsidRPr="003F78EF" w:rsidRDefault="005556B8" w:rsidP="005556B8">
      <w:pPr>
        <w:pStyle w:val="BodyText"/>
        <w:ind w:firstLine="720"/>
        <w:rPr>
          <w:b/>
          <w:lang w:val="sr-Cyrl-CS"/>
        </w:rPr>
      </w:pPr>
      <w:r w:rsidRPr="003F78EF">
        <w:rPr>
          <w:b/>
          <w:bCs/>
          <w:lang w:val="sr-Cyrl-CS"/>
        </w:rPr>
        <w:t>1. Сагледавање постојећег стања.</w:t>
      </w:r>
    </w:p>
    <w:p w14:paraId="22A0B63A" w14:textId="77777777" w:rsidR="004B25CD" w:rsidRPr="003F78EF" w:rsidRDefault="005556B8" w:rsidP="4411F58F">
      <w:pPr>
        <w:pStyle w:val="BodyText"/>
        <w:spacing w:after="0"/>
        <w:ind w:firstLine="720"/>
        <w:jc w:val="both"/>
        <w:rPr>
          <w:i/>
          <w:iCs/>
          <w:lang w:val="sr-Cyrl-CS"/>
        </w:rPr>
      </w:pPr>
      <w:r w:rsidRPr="003F78EF">
        <w:rPr>
          <w:i/>
          <w:iCs/>
          <w:lang w:val="sr-Cyrl-CS"/>
        </w:rPr>
        <w:t>1) Приказати постојеће стање у предметној области у складу са важећим правним оквиром.</w:t>
      </w:r>
    </w:p>
    <w:p w14:paraId="45FB0818" w14:textId="77777777" w:rsidR="00AD5438" w:rsidRPr="003F78EF" w:rsidRDefault="00AD5438" w:rsidP="00382448">
      <w:pPr>
        <w:pStyle w:val="BodyText"/>
        <w:spacing w:after="0"/>
        <w:ind w:firstLine="720"/>
        <w:jc w:val="both"/>
        <w:rPr>
          <w:bCs/>
          <w:i/>
          <w:lang w:val="sr-Cyrl-CS"/>
        </w:rPr>
      </w:pPr>
    </w:p>
    <w:p w14:paraId="6CE190C5" w14:textId="77777777" w:rsidR="00F55CFF" w:rsidRPr="003F78EF" w:rsidRDefault="00E94700" w:rsidP="00382448">
      <w:pPr>
        <w:pStyle w:val="BodyText"/>
        <w:spacing w:after="0"/>
        <w:ind w:firstLine="720"/>
        <w:jc w:val="both"/>
        <w:rPr>
          <w:lang w:val="sr-Cyrl-CS"/>
        </w:rPr>
      </w:pPr>
      <w:r w:rsidRPr="003F78EF">
        <w:rPr>
          <w:lang w:val="sr-Cyrl-CS"/>
        </w:rPr>
        <w:t xml:space="preserve">Имплементација Националног спољнотрговинског једношалтерског система ослања се </w:t>
      </w:r>
      <w:r w:rsidR="004B25CD" w:rsidRPr="003F78EF">
        <w:rPr>
          <w:lang w:val="sr-Cyrl-CS"/>
        </w:rPr>
        <w:t xml:space="preserve">како </w:t>
      </w:r>
      <w:r w:rsidRPr="003F78EF">
        <w:rPr>
          <w:lang w:val="sr-Cyrl-CS"/>
        </w:rPr>
        <w:t>на постојећи правни и регулаторни оквир</w:t>
      </w:r>
      <w:r w:rsidR="004B25CD" w:rsidRPr="003F78EF">
        <w:rPr>
          <w:lang w:val="sr-Cyrl-CS"/>
        </w:rPr>
        <w:t>,</w:t>
      </w:r>
      <w:r w:rsidRPr="003F78EF">
        <w:rPr>
          <w:lang w:val="sr-Cyrl-CS"/>
        </w:rPr>
        <w:t xml:space="preserve"> који је усклађен са међународним праксама и стандардима за олакшавање трговине, </w:t>
      </w:r>
      <w:r w:rsidR="00035CD8" w:rsidRPr="003F78EF">
        <w:rPr>
          <w:lang w:val="sr-Cyrl-CS"/>
        </w:rPr>
        <w:t xml:space="preserve">тако и </w:t>
      </w:r>
      <w:r w:rsidRPr="003F78EF">
        <w:rPr>
          <w:lang w:val="sr-Cyrl-CS"/>
        </w:rPr>
        <w:t xml:space="preserve">на претпоставку да ће неопходне законске реформе и регулаторна прилагођавања бити </w:t>
      </w:r>
      <w:r w:rsidR="00035CD8" w:rsidRPr="003F78EF">
        <w:rPr>
          <w:lang w:val="sr-Cyrl-CS"/>
        </w:rPr>
        <w:t>усвојена</w:t>
      </w:r>
      <w:r w:rsidR="00C4456C" w:rsidRPr="003F78EF">
        <w:rPr>
          <w:lang w:val="sr-Cyrl-CS"/>
        </w:rPr>
        <w:t>,</w:t>
      </w:r>
      <w:r w:rsidR="00035CD8" w:rsidRPr="003F78EF">
        <w:rPr>
          <w:lang w:val="sr-Cyrl-CS"/>
        </w:rPr>
        <w:t xml:space="preserve"> </w:t>
      </w:r>
      <w:r w:rsidRPr="003F78EF">
        <w:rPr>
          <w:lang w:val="sr-Cyrl-CS"/>
        </w:rPr>
        <w:t xml:space="preserve">како би се подржао систем у тренутку када постане оперативан. </w:t>
      </w:r>
      <w:r w:rsidR="00420A5B" w:rsidRPr="003F78EF">
        <w:rPr>
          <w:lang w:val="sr-Cyrl-CS"/>
        </w:rPr>
        <w:t>С тим у вези, предлагач овог закона благовремено је започео активности на изради законског текста, истовремено узимајући у обзир околност да п</w:t>
      </w:r>
      <w:r w:rsidRPr="003F78EF">
        <w:rPr>
          <w:lang w:val="sr-Cyrl-CS"/>
        </w:rPr>
        <w:t xml:space="preserve">остојећи регулаторни оквир погодује развоју Националног </w:t>
      </w:r>
      <w:r w:rsidR="00420A5B" w:rsidRPr="003F78EF">
        <w:rPr>
          <w:lang w:val="sr-Cyrl-CS"/>
        </w:rPr>
        <w:t xml:space="preserve">спољнотрговинског </w:t>
      </w:r>
      <w:r w:rsidRPr="003F78EF">
        <w:rPr>
          <w:lang w:val="sr-Cyrl-CS"/>
        </w:rPr>
        <w:t>једношалтерског система</w:t>
      </w:r>
      <w:r w:rsidR="00420A5B" w:rsidRPr="003F78EF">
        <w:rPr>
          <w:lang w:val="sr-Cyrl-CS"/>
        </w:rPr>
        <w:t xml:space="preserve"> (у даљем тексту: НСЈС)</w:t>
      </w:r>
      <w:r w:rsidRPr="003F78EF">
        <w:rPr>
          <w:lang w:val="sr-Cyrl-CS"/>
        </w:rPr>
        <w:t>.</w:t>
      </w:r>
    </w:p>
    <w:p w14:paraId="7C230271" w14:textId="77777777" w:rsidR="00E94700" w:rsidRPr="003F78EF" w:rsidRDefault="00E94700" w:rsidP="00382448">
      <w:pPr>
        <w:pStyle w:val="BodyText"/>
        <w:spacing w:after="0"/>
        <w:ind w:firstLine="720"/>
        <w:jc w:val="both"/>
        <w:rPr>
          <w:lang w:val="sr-Cyrl-CS"/>
        </w:rPr>
      </w:pPr>
      <w:r w:rsidRPr="003F78EF">
        <w:rPr>
          <w:lang w:val="sr-Cyrl-CS"/>
        </w:rPr>
        <w:t xml:space="preserve">Закон о информационој безбедности </w:t>
      </w:r>
      <w:r w:rsidR="00CB49D8" w:rsidRPr="003F78EF">
        <w:rPr>
          <w:lang w:val="sr-Cyrl-CS"/>
        </w:rPr>
        <w:t xml:space="preserve">(„Службени гласник РС”, бр. 6/16, 94/17 и 77/29) </w:t>
      </w:r>
      <w:r w:rsidRPr="003F78EF">
        <w:rPr>
          <w:lang w:val="sr-Cyrl-CS"/>
        </w:rPr>
        <w:t xml:space="preserve">претежно </w:t>
      </w:r>
      <w:r w:rsidR="00CB49D8" w:rsidRPr="003F78EF">
        <w:rPr>
          <w:lang w:val="sr-Cyrl-CS"/>
        </w:rPr>
        <w:t xml:space="preserve">је </w:t>
      </w:r>
      <w:r w:rsidRPr="003F78EF">
        <w:rPr>
          <w:lang w:val="sr-Cyrl-CS"/>
        </w:rPr>
        <w:t>усклађен са Директивом (ЕУ) 2016/1148 о мерама за високи заједнички ниво безбедности мрежних и информационих система широм ЕУ</w:t>
      </w:r>
      <w:r w:rsidR="00B73FD3" w:rsidRPr="003F78EF">
        <w:rPr>
          <w:lang w:val="sr-Cyrl-CS"/>
        </w:rPr>
        <w:t xml:space="preserve">. </w:t>
      </w:r>
      <w:r w:rsidRPr="003F78EF">
        <w:rPr>
          <w:lang w:val="sr-Cyrl-CS"/>
        </w:rPr>
        <w:t xml:space="preserve">Тело за координацију послова информационе безбедности  је основано ради остваривања сарадње између органа, усаглашеног извршавања задатака и предлагања мера за унапређење информационе безбедности, као и ради покретања и праћења превентивних и других активности у области информационе безбедности. </w:t>
      </w:r>
    </w:p>
    <w:p w14:paraId="7E3CB5CD" w14:textId="77777777" w:rsidR="00481AC0" w:rsidRPr="003F78EF" w:rsidRDefault="00B73FD3" w:rsidP="00382448">
      <w:pPr>
        <w:pStyle w:val="BodyText"/>
        <w:spacing w:after="0"/>
        <w:ind w:firstLine="720"/>
        <w:jc w:val="both"/>
        <w:rPr>
          <w:lang w:val="sr-Cyrl-CS"/>
        </w:rPr>
      </w:pPr>
      <w:r w:rsidRPr="003F78EF">
        <w:rPr>
          <w:lang w:val="sr-Cyrl-CS"/>
        </w:rPr>
        <w:t>Закон о заштити података о личности</w:t>
      </w:r>
      <w:r w:rsidR="001A334C" w:rsidRPr="003F78EF">
        <w:rPr>
          <w:lang w:val="sr-Cyrl-CS"/>
        </w:rPr>
        <w:t xml:space="preserve"> („Службени гласник РС”, број 87/18)</w:t>
      </w:r>
      <w:r w:rsidRPr="003F78EF">
        <w:rPr>
          <w:lang w:val="sr-Cyrl-CS"/>
        </w:rPr>
        <w:t>,  којим се уређује право на заштиту физичких лица у вези са обрадом података о личности и проток таквих података, начела обраде, права лица на које се подаци односе</w:t>
      </w:r>
      <w:r w:rsidR="00481AC0" w:rsidRPr="003F78EF">
        <w:rPr>
          <w:lang w:val="sr-Cyrl-CS"/>
        </w:rPr>
        <w:t xml:space="preserve"> –</w:t>
      </w:r>
      <w:r w:rsidRPr="003F78EF">
        <w:rPr>
          <w:lang w:val="sr-Cyrl-CS"/>
        </w:rPr>
        <w:t xml:space="preserve"> компатибилан</w:t>
      </w:r>
      <w:r w:rsidR="00481AC0" w:rsidRPr="003F78EF">
        <w:rPr>
          <w:lang w:val="sr-Cyrl-CS"/>
        </w:rPr>
        <w:t xml:space="preserve"> </w:t>
      </w:r>
      <w:r w:rsidRPr="003F78EF">
        <w:rPr>
          <w:lang w:val="sr-Cyrl-CS"/>
        </w:rPr>
        <w:t xml:space="preserve">је са </w:t>
      </w:r>
      <w:r w:rsidRPr="003F78EF">
        <w:rPr>
          <w:i/>
          <w:lang w:val="sr-Cyrl-CS"/>
        </w:rPr>
        <w:t>EU GDPR</w:t>
      </w:r>
      <w:r w:rsidRPr="003F78EF">
        <w:rPr>
          <w:lang w:val="sr-Cyrl-CS"/>
        </w:rPr>
        <w:t xml:space="preserve">. </w:t>
      </w:r>
    </w:p>
    <w:p w14:paraId="159E56BD" w14:textId="77777777" w:rsidR="00B73FD3" w:rsidRPr="003F78EF" w:rsidRDefault="00B73FD3" w:rsidP="00382448">
      <w:pPr>
        <w:pStyle w:val="BodyText"/>
        <w:spacing w:after="0"/>
        <w:ind w:firstLine="720"/>
        <w:jc w:val="both"/>
        <w:rPr>
          <w:lang w:val="sr-Cyrl-CS"/>
        </w:rPr>
      </w:pPr>
      <w:r w:rsidRPr="003F78EF">
        <w:rPr>
          <w:lang w:val="sr-Cyrl-CS"/>
        </w:rPr>
        <w:lastRenderedPageBreak/>
        <w:t>За</w:t>
      </w:r>
      <w:r w:rsidR="005B1FFF" w:rsidRPr="003F78EF">
        <w:rPr>
          <w:lang w:val="sr-Cyrl-CS"/>
        </w:rPr>
        <w:t xml:space="preserve">коном о заштити пословне тајне </w:t>
      </w:r>
      <w:r w:rsidR="00770AAD" w:rsidRPr="003F78EF">
        <w:rPr>
          <w:lang w:val="sr-Cyrl-CS"/>
        </w:rPr>
        <w:t xml:space="preserve">(„Службени гласник РС”, број </w:t>
      </w:r>
      <w:r w:rsidR="00E63071" w:rsidRPr="003F78EF">
        <w:rPr>
          <w:lang w:val="sr-Cyrl-CS"/>
        </w:rPr>
        <w:t>53</w:t>
      </w:r>
      <w:r w:rsidR="00770AAD" w:rsidRPr="003F78EF">
        <w:rPr>
          <w:lang w:val="sr-Cyrl-CS"/>
        </w:rPr>
        <w:t>/</w:t>
      </w:r>
      <w:r w:rsidR="00E63071" w:rsidRPr="003F78EF">
        <w:rPr>
          <w:lang w:val="sr-Cyrl-CS"/>
        </w:rPr>
        <w:t>21</w:t>
      </w:r>
      <w:r w:rsidR="00770AAD" w:rsidRPr="003F78EF">
        <w:rPr>
          <w:lang w:val="sr-Cyrl-CS"/>
        </w:rPr>
        <w:t xml:space="preserve">) </w:t>
      </w:r>
      <w:r w:rsidRPr="003F78EF">
        <w:rPr>
          <w:lang w:val="sr-Cyrl-CS"/>
        </w:rPr>
        <w:t>регулише се правна заштита пословне тајне од незаконитог прибављања, коришћења и откривање података. Закон уређује мере за чување пословне тајне, истиче законске параметре за њихову употребу, изриче казнене одредбе, чиме се српско законодавство усклађује са међународним стандардима везаним за јачање заштите пословне тајне и права интелектуалне својине. Одредбе оба ова закона ће се примењивати на рад Н</w:t>
      </w:r>
      <w:r w:rsidR="00481AC0" w:rsidRPr="003F78EF">
        <w:rPr>
          <w:lang w:val="sr-Cyrl-CS"/>
        </w:rPr>
        <w:t>С</w:t>
      </w:r>
      <w:r w:rsidRPr="003F78EF">
        <w:rPr>
          <w:lang w:val="sr-Cyrl-CS"/>
        </w:rPr>
        <w:t>ЈС, како би се обезбедила адекватна заштита података.</w:t>
      </w:r>
    </w:p>
    <w:p w14:paraId="775CA55D" w14:textId="3AEFB03A" w:rsidR="005A3CBC" w:rsidRPr="003F78EF" w:rsidRDefault="00B73FD3" w:rsidP="006F78E4">
      <w:pPr>
        <w:pStyle w:val="BodyText"/>
        <w:spacing w:after="0"/>
        <w:ind w:firstLine="720"/>
        <w:jc w:val="both"/>
        <w:rPr>
          <w:lang w:val="sr-Cyrl-CS"/>
        </w:rPr>
      </w:pPr>
      <w:r w:rsidRPr="003F78EF">
        <w:rPr>
          <w:lang w:val="sr-Cyrl-CS"/>
        </w:rPr>
        <w:t>Од закона који подржавају електронско функционисање Н</w:t>
      </w:r>
      <w:r w:rsidR="00BB5C2A" w:rsidRPr="003F78EF">
        <w:rPr>
          <w:lang w:val="sr-Cyrl-CS"/>
        </w:rPr>
        <w:t>С</w:t>
      </w:r>
      <w:r w:rsidRPr="003F78EF">
        <w:rPr>
          <w:lang w:val="sr-Cyrl-CS"/>
        </w:rPr>
        <w:t xml:space="preserve">ЈС-а, значајни су </w:t>
      </w:r>
      <w:r w:rsidR="00024674" w:rsidRPr="003F78EF">
        <w:rPr>
          <w:lang w:val="sr-Cyrl-CS"/>
        </w:rPr>
        <w:t xml:space="preserve">и </w:t>
      </w:r>
      <w:r w:rsidRPr="003F78EF">
        <w:rPr>
          <w:lang w:val="sr-Cyrl-CS"/>
        </w:rPr>
        <w:t xml:space="preserve">Закон о електронској управи </w:t>
      </w:r>
      <w:r w:rsidR="00024674" w:rsidRPr="003F78EF">
        <w:rPr>
          <w:lang w:val="sr-Cyrl-CS"/>
        </w:rPr>
        <w:t xml:space="preserve">(„Службени гласник РС”, број 27/18) </w:t>
      </w:r>
      <w:r w:rsidRPr="003F78EF">
        <w:rPr>
          <w:lang w:val="sr-Cyrl-CS"/>
        </w:rPr>
        <w:t>и Закон о електронском документу, електронској идентификацији и услугама од поверења у електронском пословању</w:t>
      </w:r>
      <w:r w:rsidR="008252AB" w:rsidRPr="003F78EF">
        <w:rPr>
          <w:lang w:val="sr-Cyrl-CS"/>
        </w:rPr>
        <w:t xml:space="preserve"> </w:t>
      </w:r>
      <w:r w:rsidR="004F1684" w:rsidRPr="003F78EF">
        <w:rPr>
          <w:lang w:val="sr-Cyrl-CS"/>
        </w:rPr>
        <w:t xml:space="preserve">(„Службени гласник РС”, бр. </w:t>
      </w:r>
      <w:r w:rsidR="00BA0A65" w:rsidRPr="003F78EF">
        <w:rPr>
          <w:lang w:val="sr-Cyrl-CS"/>
        </w:rPr>
        <w:t>94</w:t>
      </w:r>
      <w:r w:rsidR="004F1684" w:rsidRPr="003F78EF">
        <w:rPr>
          <w:lang w:val="sr-Cyrl-CS"/>
        </w:rPr>
        <w:t>/1</w:t>
      </w:r>
      <w:r w:rsidR="00BA0A65" w:rsidRPr="003F78EF">
        <w:rPr>
          <w:lang w:val="sr-Cyrl-CS"/>
        </w:rPr>
        <w:t>7</w:t>
      </w:r>
      <w:r w:rsidR="00F61604" w:rsidRPr="003F78EF">
        <w:rPr>
          <w:lang w:val="sr-Cyrl-CS"/>
        </w:rPr>
        <w:t xml:space="preserve"> и</w:t>
      </w:r>
      <w:r w:rsidR="004F1684" w:rsidRPr="003F78EF">
        <w:rPr>
          <w:lang w:val="sr-Cyrl-CS"/>
        </w:rPr>
        <w:t xml:space="preserve"> </w:t>
      </w:r>
      <w:r w:rsidR="00F61604" w:rsidRPr="003F78EF">
        <w:rPr>
          <w:lang w:val="sr-Cyrl-CS"/>
        </w:rPr>
        <w:t>52</w:t>
      </w:r>
      <w:r w:rsidR="004F1684" w:rsidRPr="003F78EF">
        <w:rPr>
          <w:lang w:val="sr-Cyrl-CS"/>
        </w:rPr>
        <w:t>/</w:t>
      </w:r>
      <w:r w:rsidR="00F61604" w:rsidRPr="003F78EF">
        <w:rPr>
          <w:lang w:val="sr-Cyrl-CS"/>
        </w:rPr>
        <w:t>21</w:t>
      </w:r>
      <w:r w:rsidR="004F1684" w:rsidRPr="003F78EF">
        <w:rPr>
          <w:lang w:val="sr-Cyrl-CS"/>
        </w:rPr>
        <w:t>)</w:t>
      </w:r>
      <w:r w:rsidRPr="003F78EF">
        <w:rPr>
          <w:lang w:val="sr-Cyrl-CS"/>
        </w:rPr>
        <w:t>. Наведени закони успостављају електронски документ као правни документ. Члан 1. Закона о електронској управи идентификује органе јавне управе на које се закон примењује, укључујући „државне органе и организације…[и] посебне органе преко којих се остварује регулаторна функција и правна и физичка лица којима су поверена јавна овлашћења”. Члан 39. став 1. Закона о електронској управи обавезује органе власти да омогуће „... пријем електронског поднеска преко Портала еУправа, другог електронског јединственог управног места или другим путем достављања између органа и корисника, у складу са законом којим се уређује електронски документ и услуге од поверења у електронском пословању.”</w:t>
      </w:r>
      <w:r w:rsidR="005251BF" w:rsidRPr="003F78EF">
        <w:rPr>
          <w:lang w:val="sr-Cyrl-CS"/>
        </w:rPr>
        <w:t>.</w:t>
      </w:r>
      <w:r w:rsidRPr="003F78EF">
        <w:rPr>
          <w:lang w:val="sr-Cyrl-CS"/>
        </w:rPr>
        <w:t xml:space="preserve"> Члан. 39 ст</w:t>
      </w:r>
      <w:r w:rsidR="00765D69" w:rsidRPr="003F78EF">
        <w:rPr>
          <w:lang w:val="sr-Cyrl-CS"/>
        </w:rPr>
        <w:t>.</w:t>
      </w:r>
      <w:r w:rsidRPr="003F78EF">
        <w:rPr>
          <w:lang w:val="sr-Cyrl-CS"/>
        </w:rPr>
        <w:t xml:space="preserve"> 3. и 5. Закона регулишу слање потврде подносиоцу о пријему поднеска на исти начин на који је поднесак послат, при чему се електронским временским жигом одређује време пријема елек</w:t>
      </w:r>
      <w:r w:rsidR="00765D69" w:rsidRPr="003F78EF">
        <w:rPr>
          <w:lang w:val="sr-Cyrl-CS"/>
        </w:rPr>
        <w:t>тронског поднеска. Члан 40. ст.</w:t>
      </w:r>
      <w:r w:rsidRPr="003F78EF">
        <w:rPr>
          <w:lang w:val="sr-Cyrl-CS"/>
        </w:rPr>
        <w:t xml:space="preserve"> 1. и </w:t>
      </w:r>
      <w:r w:rsidR="00765D69" w:rsidRPr="003F78EF">
        <w:rPr>
          <w:lang w:val="sr-Cyrl-CS"/>
        </w:rPr>
        <w:t>4. уређују</w:t>
      </w:r>
      <w:r w:rsidRPr="003F78EF">
        <w:rPr>
          <w:lang w:val="sr-Cyrl-CS"/>
        </w:rPr>
        <w:t xml:space="preserve"> електронско достављање од стране државних органа: „Орган је дужан да уверење, одлуку, решење, закључак, други електронски документ и/или податак из оквира своје надлежности достави кориснику електронским путем</w:t>
      </w:r>
      <w:r w:rsidR="00A776FE" w:rsidRPr="003F78EF">
        <w:rPr>
          <w:lang w:val="sr-Cyrl-CS"/>
        </w:rPr>
        <w:t>”</w:t>
      </w:r>
      <w:r w:rsidRPr="003F78EF">
        <w:rPr>
          <w:lang w:val="sr-Cyrl-CS"/>
        </w:rPr>
        <w:t>. Електронско достављање електронског документа врши се у складу са Законом о електронском документу, електронској идентификацији и услугама од поверења у електронском пословању.</w:t>
      </w:r>
    </w:p>
    <w:p w14:paraId="1545FF30" w14:textId="6BE0ECBB" w:rsidR="00206ECF" w:rsidRPr="003F78EF" w:rsidRDefault="00206ECF" w:rsidP="00206ECF">
      <w:pPr>
        <w:pStyle w:val="BodyText"/>
        <w:spacing w:after="0"/>
        <w:ind w:firstLine="720"/>
        <w:jc w:val="both"/>
        <w:rPr>
          <w:lang w:val="sr-Cyrl-CS"/>
        </w:rPr>
      </w:pPr>
      <w:r w:rsidRPr="003F78EF">
        <w:rPr>
          <w:lang w:val="sr-Cyrl-CS"/>
        </w:rPr>
        <w:t>У фази анализе ефеката спровођења предложеног прописа, идентификоване су одређене институције надлежне за издавање исправа које се прилажу у царинском поступку, а које ће бити потенцијални корисници НСЈС</w:t>
      </w:r>
      <w:r w:rsidR="0068351F" w:rsidRPr="003F78EF">
        <w:rPr>
          <w:lang w:val="sr-Cyrl-CS"/>
        </w:rPr>
        <w:t xml:space="preserve">. Међу будуће интерне кориснике спадају: </w:t>
      </w:r>
    </w:p>
    <w:p w14:paraId="7BE97D69" w14:textId="77777777" w:rsidR="005A7644" w:rsidRPr="003F78EF" w:rsidRDefault="005A7644" w:rsidP="005A7644">
      <w:pPr>
        <w:pStyle w:val="BodyText"/>
        <w:numPr>
          <w:ilvl w:val="0"/>
          <w:numId w:val="40"/>
        </w:numPr>
        <w:spacing w:after="0"/>
        <w:rPr>
          <w:lang w:val="sr-Cyrl-CS"/>
        </w:rPr>
      </w:pPr>
      <w:r w:rsidRPr="003F78EF">
        <w:rPr>
          <w:lang w:val="sr-Cyrl-CS"/>
        </w:rPr>
        <w:t>Министарство пољопривреде, шумарства и водопривреде</w:t>
      </w:r>
    </w:p>
    <w:p w14:paraId="0FCFB65F" w14:textId="1C9AB61B" w:rsidR="005A7644" w:rsidRPr="003F78EF" w:rsidRDefault="005A7644" w:rsidP="005A7644">
      <w:pPr>
        <w:pStyle w:val="BodyText"/>
        <w:numPr>
          <w:ilvl w:val="1"/>
          <w:numId w:val="40"/>
        </w:numPr>
        <w:spacing w:after="0"/>
        <w:rPr>
          <w:lang w:val="sr-Cyrl-CS"/>
        </w:rPr>
      </w:pPr>
      <w:r w:rsidRPr="003F78EF">
        <w:rPr>
          <w:lang w:val="sr-Cyrl-CS"/>
        </w:rPr>
        <w:t>Управа за ветерину</w:t>
      </w:r>
      <w:r w:rsidR="00923DAC" w:rsidRPr="003F78EF">
        <w:rPr>
          <w:lang w:val="sr-Cyrl-CS"/>
        </w:rPr>
        <w:t>,</w:t>
      </w:r>
    </w:p>
    <w:p w14:paraId="36326993" w14:textId="6757009F" w:rsidR="005A7644" w:rsidRPr="003F78EF" w:rsidRDefault="005A7644" w:rsidP="005A7644">
      <w:pPr>
        <w:pStyle w:val="BodyText"/>
        <w:numPr>
          <w:ilvl w:val="1"/>
          <w:numId w:val="40"/>
        </w:numPr>
        <w:spacing w:after="0"/>
        <w:rPr>
          <w:lang w:val="sr-Cyrl-CS"/>
        </w:rPr>
      </w:pPr>
      <w:r w:rsidRPr="003F78EF">
        <w:rPr>
          <w:lang w:val="sr-Cyrl-CS"/>
        </w:rPr>
        <w:t>Управа за заштиту биља</w:t>
      </w:r>
      <w:r w:rsidR="00923DAC" w:rsidRPr="003F78EF">
        <w:rPr>
          <w:lang w:val="sr-Cyrl-CS"/>
        </w:rPr>
        <w:t>;</w:t>
      </w:r>
    </w:p>
    <w:p w14:paraId="4E3ACB5A" w14:textId="77777777" w:rsidR="005A7644" w:rsidRPr="003F78EF" w:rsidRDefault="005A7644" w:rsidP="005A7644">
      <w:pPr>
        <w:pStyle w:val="BodyText"/>
        <w:numPr>
          <w:ilvl w:val="0"/>
          <w:numId w:val="40"/>
        </w:numPr>
        <w:spacing w:after="0"/>
        <w:rPr>
          <w:lang w:val="sr-Cyrl-CS"/>
        </w:rPr>
      </w:pPr>
      <w:r w:rsidRPr="003F78EF">
        <w:rPr>
          <w:lang w:val="sr-Cyrl-CS"/>
        </w:rPr>
        <w:t>Министарство здравља</w:t>
      </w:r>
    </w:p>
    <w:p w14:paraId="67A659D0" w14:textId="748AC172" w:rsidR="005A7644" w:rsidRPr="003F78EF" w:rsidRDefault="005A7644" w:rsidP="005A7644">
      <w:pPr>
        <w:pStyle w:val="BodyText"/>
        <w:numPr>
          <w:ilvl w:val="1"/>
          <w:numId w:val="40"/>
        </w:numPr>
        <w:spacing w:after="0"/>
        <w:rPr>
          <w:lang w:val="sr-Cyrl-CS"/>
        </w:rPr>
      </w:pPr>
      <w:r w:rsidRPr="003F78EF">
        <w:rPr>
          <w:lang w:val="sr-Cyrl-CS"/>
        </w:rPr>
        <w:t>Одељење граничне санитарне инспекције</w:t>
      </w:r>
      <w:r w:rsidR="00923DAC" w:rsidRPr="003F78EF">
        <w:rPr>
          <w:lang w:val="sr-Cyrl-CS"/>
        </w:rPr>
        <w:t>,</w:t>
      </w:r>
    </w:p>
    <w:p w14:paraId="607047AA" w14:textId="50D4EE9A" w:rsidR="005A7644" w:rsidRPr="003F78EF" w:rsidRDefault="005A7644" w:rsidP="00923DAC">
      <w:pPr>
        <w:pStyle w:val="BodyText"/>
        <w:numPr>
          <w:ilvl w:val="1"/>
          <w:numId w:val="40"/>
        </w:numPr>
        <w:spacing w:after="0"/>
        <w:jc w:val="both"/>
        <w:rPr>
          <w:lang w:val="sr-Cyrl-CS"/>
        </w:rPr>
      </w:pPr>
      <w:r w:rsidRPr="003F78EF">
        <w:rPr>
          <w:lang w:val="sr-Cyrl-CS"/>
        </w:rPr>
        <w:t>Сектор за лекове, медицинска средства, психоактивне контролисане супстанце и прекурсоре</w:t>
      </w:r>
      <w:r w:rsidR="00923DAC" w:rsidRPr="003F78EF">
        <w:rPr>
          <w:lang w:val="sr-Cyrl-CS"/>
        </w:rPr>
        <w:t>,</w:t>
      </w:r>
    </w:p>
    <w:p w14:paraId="3DD57A89" w14:textId="70878E84" w:rsidR="005A7644" w:rsidRPr="003F78EF" w:rsidRDefault="005A7644" w:rsidP="00923DAC">
      <w:pPr>
        <w:pStyle w:val="BodyText"/>
        <w:numPr>
          <w:ilvl w:val="1"/>
          <w:numId w:val="40"/>
        </w:numPr>
        <w:spacing w:after="0"/>
        <w:jc w:val="both"/>
        <w:rPr>
          <w:lang w:val="sr-Cyrl-CS"/>
        </w:rPr>
      </w:pPr>
      <w:r w:rsidRPr="003F78EF">
        <w:rPr>
          <w:lang w:val="sr-Cyrl-CS"/>
        </w:rPr>
        <w:t>Одељење инспекције за лекове, медицинска средства, психоактивне контролисане супстанце и прекурсоре</w:t>
      </w:r>
      <w:r w:rsidR="00923DAC" w:rsidRPr="003F78EF">
        <w:rPr>
          <w:lang w:val="sr-Cyrl-CS"/>
        </w:rPr>
        <w:t>;</w:t>
      </w:r>
      <w:sdt>
        <w:sdtPr>
          <w:rPr>
            <w:lang w:val="sr-Cyrl-CS"/>
          </w:rPr>
          <w:tag w:val="goog_rdk_200"/>
          <w:id w:val="1991441722"/>
        </w:sdtPr>
        <w:sdtEndPr/>
        <w:sdtContent/>
      </w:sdt>
      <w:sdt>
        <w:sdtPr>
          <w:rPr>
            <w:lang w:val="sr-Cyrl-CS"/>
          </w:rPr>
          <w:tag w:val="goog_rdk_201"/>
          <w:id w:val="-221299257"/>
        </w:sdtPr>
        <w:sdtEndPr/>
        <w:sdtContent/>
      </w:sdt>
    </w:p>
    <w:p w14:paraId="16CF6B10" w14:textId="53D908BF" w:rsidR="005A7644" w:rsidRPr="003F78EF" w:rsidRDefault="005A7644" w:rsidP="005A7644">
      <w:pPr>
        <w:pStyle w:val="BodyText"/>
        <w:numPr>
          <w:ilvl w:val="0"/>
          <w:numId w:val="40"/>
        </w:numPr>
        <w:spacing w:after="0"/>
        <w:rPr>
          <w:lang w:val="sr-Cyrl-CS"/>
        </w:rPr>
      </w:pPr>
      <w:r w:rsidRPr="003F78EF">
        <w:rPr>
          <w:lang w:val="sr-Cyrl-CS"/>
        </w:rPr>
        <w:t>Министарство заштите животне средине</w:t>
      </w:r>
      <w:r w:rsidR="00923DAC" w:rsidRPr="003F78EF">
        <w:rPr>
          <w:lang w:val="sr-Cyrl-CS"/>
        </w:rPr>
        <w:t>;</w:t>
      </w:r>
    </w:p>
    <w:p w14:paraId="2E4B1357" w14:textId="2A6A4C10" w:rsidR="005A7644" w:rsidRPr="003F78EF" w:rsidRDefault="005A7644" w:rsidP="005A7644">
      <w:pPr>
        <w:pStyle w:val="BodyText"/>
        <w:numPr>
          <w:ilvl w:val="0"/>
          <w:numId w:val="40"/>
        </w:numPr>
        <w:spacing w:after="0"/>
        <w:rPr>
          <w:lang w:val="sr-Cyrl-CS"/>
        </w:rPr>
      </w:pPr>
      <w:r w:rsidRPr="003F78EF">
        <w:rPr>
          <w:lang w:val="sr-Cyrl-CS"/>
        </w:rPr>
        <w:t>Агенција за лекове и медицинска средства</w:t>
      </w:r>
      <w:r w:rsidR="00923DAC" w:rsidRPr="003F78EF">
        <w:rPr>
          <w:lang w:val="sr-Cyrl-CS"/>
        </w:rPr>
        <w:t>;</w:t>
      </w:r>
    </w:p>
    <w:p w14:paraId="1131B1DF" w14:textId="0A7CCEA0" w:rsidR="005A7644" w:rsidRPr="003F78EF" w:rsidRDefault="005A7644" w:rsidP="005A7644">
      <w:pPr>
        <w:pStyle w:val="BodyText"/>
        <w:numPr>
          <w:ilvl w:val="0"/>
          <w:numId w:val="40"/>
        </w:numPr>
        <w:spacing w:after="0"/>
        <w:rPr>
          <w:lang w:val="sr-Cyrl-CS"/>
        </w:rPr>
      </w:pPr>
      <w:r w:rsidRPr="003F78EF">
        <w:rPr>
          <w:lang w:val="sr-Cyrl-CS"/>
        </w:rPr>
        <w:t>Привредна комора Србије</w:t>
      </w:r>
      <w:r w:rsidR="00923DAC" w:rsidRPr="003F78EF">
        <w:rPr>
          <w:lang w:val="sr-Cyrl-CS"/>
        </w:rPr>
        <w:t>;</w:t>
      </w:r>
    </w:p>
    <w:p w14:paraId="3A817381" w14:textId="139C87CD" w:rsidR="005A7644" w:rsidRPr="003F78EF" w:rsidRDefault="005A7644" w:rsidP="005A7644">
      <w:pPr>
        <w:pStyle w:val="BodyText"/>
        <w:numPr>
          <w:ilvl w:val="0"/>
          <w:numId w:val="40"/>
        </w:numPr>
        <w:spacing w:after="0"/>
        <w:rPr>
          <w:lang w:val="sr-Cyrl-CS"/>
        </w:rPr>
      </w:pPr>
      <w:r w:rsidRPr="003F78EF">
        <w:rPr>
          <w:lang w:val="sr-Cyrl-CS"/>
        </w:rPr>
        <w:t>Министарство унутрашње и спољне трговине</w:t>
      </w:r>
      <w:r w:rsidR="00923DAC" w:rsidRPr="003F78EF">
        <w:rPr>
          <w:lang w:val="sr-Cyrl-CS"/>
        </w:rPr>
        <w:t>;</w:t>
      </w:r>
    </w:p>
    <w:p w14:paraId="1338FE3F" w14:textId="333FC952" w:rsidR="005A7644" w:rsidRPr="003F78EF" w:rsidRDefault="005A7644" w:rsidP="005A7644">
      <w:pPr>
        <w:pStyle w:val="BodyText"/>
        <w:numPr>
          <w:ilvl w:val="0"/>
          <w:numId w:val="40"/>
        </w:numPr>
        <w:spacing w:after="0"/>
        <w:rPr>
          <w:lang w:val="sr-Cyrl-CS"/>
        </w:rPr>
      </w:pPr>
      <w:r w:rsidRPr="003F78EF">
        <w:rPr>
          <w:lang w:val="sr-Cyrl-CS"/>
        </w:rPr>
        <w:t>Министарство информисања и телекомуникација</w:t>
      </w:r>
      <w:r w:rsidR="00923DAC" w:rsidRPr="003F78EF">
        <w:rPr>
          <w:lang w:val="sr-Cyrl-CS"/>
        </w:rPr>
        <w:t>;</w:t>
      </w:r>
    </w:p>
    <w:p w14:paraId="0C7E7D53" w14:textId="5AD49737" w:rsidR="005A7644" w:rsidRPr="003F78EF" w:rsidRDefault="005A7644" w:rsidP="005A7644">
      <w:pPr>
        <w:pStyle w:val="BodyText"/>
        <w:numPr>
          <w:ilvl w:val="0"/>
          <w:numId w:val="40"/>
        </w:numPr>
        <w:spacing w:after="0"/>
        <w:rPr>
          <w:lang w:val="sr-Cyrl-CS"/>
        </w:rPr>
      </w:pPr>
      <w:r w:rsidRPr="003F78EF">
        <w:rPr>
          <w:lang w:val="sr-Cyrl-CS"/>
        </w:rPr>
        <w:t>Министарство грађевинарства, саобраћаја и инфраструктуре</w:t>
      </w:r>
      <w:r w:rsidR="00923DAC" w:rsidRPr="003F78EF">
        <w:rPr>
          <w:lang w:val="sr-Cyrl-CS"/>
        </w:rPr>
        <w:t>;</w:t>
      </w:r>
    </w:p>
    <w:p w14:paraId="6B9A82BC" w14:textId="584D8B4C" w:rsidR="005A7644" w:rsidRPr="003F78EF" w:rsidRDefault="005A7644" w:rsidP="005A7644">
      <w:pPr>
        <w:pStyle w:val="BodyText"/>
        <w:numPr>
          <w:ilvl w:val="0"/>
          <w:numId w:val="40"/>
        </w:numPr>
        <w:spacing w:after="0"/>
        <w:rPr>
          <w:lang w:val="sr-Cyrl-CS"/>
        </w:rPr>
      </w:pPr>
      <w:r w:rsidRPr="003F78EF">
        <w:rPr>
          <w:lang w:val="sr-Cyrl-CS"/>
        </w:rPr>
        <w:t>Министарство унутрашњих послова</w:t>
      </w:r>
      <w:r w:rsidR="00923DAC" w:rsidRPr="003F78EF">
        <w:rPr>
          <w:lang w:val="sr-Cyrl-CS"/>
        </w:rPr>
        <w:t>;</w:t>
      </w:r>
    </w:p>
    <w:p w14:paraId="21965F3C" w14:textId="7D18C410" w:rsidR="005A7644" w:rsidRPr="003F78EF" w:rsidRDefault="005A7644" w:rsidP="005A7644">
      <w:pPr>
        <w:pStyle w:val="BodyText"/>
        <w:numPr>
          <w:ilvl w:val="0"/>
          <w:numId w:val="40"/>
        </w:numPr>
        <w:spacing w:after="0"/>
        <w:rPr>
          <w:lang w:val="sr-Cyrl-CS"/>
        </w:rPr>
      </w:pPr>
      <w:r w:rsidRPr="003F78EF">
        <w:rPr>
          <w:lang w:val="sr-Cyrl-CS"/>
        </w:rPr>
        <w:t>Министарство спољних послова</w:t>
      </w:r>
      <w:r w:rsidR="00923DAC" w:rsidRPr="003F78EF">
        <w:rPr>
          <w:lang w:val="sr-Cyrl-CS"/>
        </w:rPr>
        <w:t>;</w:t>
      </w:r>
    </w:p>
    <w:p w14:paraId="20D03ADE" w14:textId="5265D050" w:rsidR="005A7644" w:rsidRPr="003F78EF" w:rsidRDefault="005A7644" w:rsidP="005A7644">
      <w:pPr>
        <w:pStyle w:val="BodyText"/>
        <w:numPr>
          <w:ilvl w:val="0"/>
          <w:numId w:val="40"/>
        </w:numPr>
        <w:spacing w:after="0"/>
        <w:rPr>
          <w:lang w:val="sr-Cyrl-CS"/>
        </w:rPr>
      </w:pPr>
      <w:r w:rsidRPr="003F78EF">
        <w:rPr>
          <w:lang w:val="sr-Cyrl-CS"/>
        </w:rPr>
        <w:lastRenderedPageBreak/>
        <w:t>Директорат за радијациону и нуклеарну сигурност и безбедност Србије</w:t>
      </w:r>
      <w:r w:rsidR="00923DAC" w:rsidRPr="003F78EF">
        <w:rPr>
          <w:lang w:val="sr-Cyrl-CS"/>
        </w:rPr>
        <w:t>;</w:t>
      </w:r>
    </w:p>
    <w:p w14:paraId="6F6F27B8" w14:textId="5C414414" w:rsidR="005A7644" w:rsidRPr="003F78EF" w:rsidRDefault="005A7644" w:rsidP="005A7644">
      <w:pPr>
        <w:pStyle w:val="BodyText"/>
        <w:numPr>
          <w:ilvl w:val="0"/>
          <w:numId w:val="40"/>
        </w:numPr>
        <w:spacing w:after="0"/>
        <w:rPr>
          <w:lang w:val="sr-Cyrl-CS"/>
        </w:rPr>
      </w:pPr>
      <w:r w:rsidRPr="003F78EF">
        <w:rPr>
          <w:lang w:val="sr-Cyrl-CS"/>
        </w:rPr>
        <w:t>Агенција за безбедност саобраћаја</w:t>
      </w:r>
      <w:r w:rsidR="00923DAC" w:rsidRPr="003F78EF">
        <w:rPr>
          <w:lang w:val="sr-Cyrl-CS"/>
        </w:rPr>
        <w:t>;</w:t>
      </w:r>
    </w:p>
    <w:p w14:paraId="1653AC37" w14:textId="01A51ABA" w:rsidR="005A7644" w:rsidRPr="003F78EF" w:rsidRDefault="005A7644" w:rsidP="005A7644">
      <w:pPr>
        <w:pStyle w:val="BodyText"/>
        <w:numPr>
          <w:ilvl w:val="0"/>
          <w:numId w:val="40"/>
        </w:numPr>
        <w:spacing w:after="0"/>
        <w:rPr>
          <w:lang w:val="sr-Cyrl-CS"/>
        </w:rPr>
      </w:pPr>
      <w:r w:rsidRPr="003F78EF">
        <w:rPr>
          <w:lang w:val="sr-Cyrl-CS"/>
        </w:rPr>
        <w:t>Директорат цивилног ваздухопловства Републике Србије</w:t>
      </w:r>
      <w:r w:rsidR="00923DAC" w:rsidRPr="003F78EF">
        <w:rPr>
          <w:lang w:val="sr-Cyrl-CS"/>
        </w:rPr>
        <w:t>;</w:t>
      </w:r>
    </w:p>
    <w:p w14:paraId="230282E3" w14:textId="185A5D31" w:rsidR="005A7644" w:rsidRPr="003F78EF" w:rsidRDefault="00D54CEC" w:rsidP="005A7644">
      <w:pPr>
        <w:pStyle w:val="BodyText"/>
        <w:numPr>
          <w:ilvl w:val="0"/>
          <w:numId w:val="40"/>
        </w:numPr>
        <w:spacing w:after="0"/>
        <w:rPr>
          <w:lang w:val="sr-Cyrl-CS"/>
        </w:rPr>
      </w:pPr>
      <w:sdt>
        <w:sdtPr>
          <w:rPr>
            <w:lang w:val="sr-Cyrl-CS"/>
          </w:rPr>
          <w:tag w:val="goog_rdk_202"/>
          <w:id w:val="1172428539"/>
        </w:sdtPr>
        <w:sdtEndPr/>
        <w:sdtContent/>
      </w:sdt>
      <w:sdt>
        <w:sdtPr>
          <w:rPr>
            <w:lang w:val="sr-Cyrl-CS"/>
          </w:rPr>
          <w:tag w:val="goog_rdk_203"/>
          <w:id w:val="482705993"/>
        </w:sdtPr>
        <w:sdtEndPr/>
        <w:sdtContent/>
      </w:sdt>
      <w:r w:rsidR="005A7644" w:rsidRPr="003F78EF">
        <w:rPr>
          <w:lang w:val="sr-Cyrl-CS"/>
        </w:rPr>
        <w:t>Министарство финансија – Управа за дуван</w:t>
      </w:r>
      <w:r w:rsidR="00923DAC" w:rsidRPr="003F78EF">
        <w:rPr>
          <w:lang w:val="sr-Cyrl-CS"/>
        </w:rPr>
        <w:t>;</w:t>
      </w:r>
    </w:p>
    <w:p w14:paraId="32640E31" w14:textId="6F750DA2" w:rsidR="005A7644" w:rsidRPr="003F78EF" w:rsidRDefault="005A7644" w:rsidP="005A7644">
      <w:pPr>
        <w:pStyle w:val="BodyText"/>
        <w:numPr>
          <w:ilvl w:val="0"/>
          <w:numId w:val="40"/>
        </w:numPr>
        <w:spacing w:after="0"/>
        <w:rPr>
          <w:lang w:val="sr-Cyrl-CS"/>
        </w:rPr>
      </w:pPr>
      <w:r w:rsidRPr="003F78EF">
        <w:rPr>
          <w:lang w:val="sr-Cyrl-CS"/>
        </w:rPr>
        <w:t>Министарство просвете</w:t>
      </w:r>
      <w:r w:rsidR="00923DAC" w:rsidRPr="003F78EF">
        <w:rPr>
          <w:lang w:val="sr-Cyrl-CS"/>
        </w:rPr>
        <w:t>;</w:t>
      </w:r>
    </w:p>
    <w:p w14:paraId="43812B78" w14:textId="26C0AB54" w:rsidR="005A7644" w:rsidRPr="003F78EF" w:rsidRDefault="005A7644" w:rsidP="005A7644">
      <w:pPr>
        <w:pStyle w:val="BodyText"/>
        <w:numPr>
          <w:ilvl w:val="0"/>
          <w:numId w:val="40"/>
        </w:numPr>
        <w:spacing w:after="0"/>
        <w:rPr>
          <w:lang w:val="sr-Cyrl-CS"/>
        </w:rPr>
      </w:pPr>
      <w:r w:rsidRPr="003F78EF">
        <w:rPr>
          <w:lang w:val="sr-Cyrl-CS"/>
        </w:rPr>
        <w:t>Мини</w:t>
      </w:r>
      <w:r w:rsidR="00923DAC" w:rsidRPr="003F78EF">
        <w:rPr>
          <w:lang w:val="sr-Cyrl-CS"/>
        </w:rPr>
        <w:t>старство рударства и енергетике;</w:t>
      </w:r>
    </w:p>
    <w:p w14:paraId="4D6D60E0" w14:textId="0105455E" w:rsidR="005A7644" w:rsidRPr="003F78EF" w:rsidRDefault="005A7644" w:rsidP="005A7644">
      <w:pPr>
        <w:pStyle w:val="BodyText"/>
        <w:numPr>
          <w:ilvl w:val="0"/>
          <w:numId w:val="40"/>
        </w:numPr>
        <w:spacing w:after="0"/>
        <w:rPr>
          <w:lang w:val="sr-Cyrl-CS"/>
        </w:rPr>
      </w:pPr>
      <w:r w:rsidRPr="003F78EF">
        <w:rPr>
          <w:lang w:val="sr-Cyrl-CS"/>
        </w:rPr>
        <w:t>Агенција за енергетику Републике Србије</w:t>
      </w:r>
      <w:r w:rsidR="00923DAC" w:rsidRPr="003F78EF">
        <w:rPr>
          <w:lang w:val="sr-Cyrl-CS"/>
        </w:rPr>
        <w:t>;</w:t>
      </w:r>
    </w:p>
    <w:p w14:paraId="782A59BF" w14:textId="6AB5B19A" w:rsidR="005A7644" w:rsidRPr="003F78EF" w:rsidRDefault="005A7644" w:rsidP="005A7644">
      <w:pPr>
        <w:pStyle w:val="BodyText"/>
        <w:numPr>
          <w:ilvl w:val="0"/>
          <w:numId w:val="40"/>
        </w:numPr>
        <w:spacing w:after="0"/>
        <w:rPr>
          <w:lang w:val="sr-Cyrl-CS"/>
        </w:rPr>
      </w:pPr>
      <w:r w:rsidRPr="003F78EF">
        <w:rPr>
          <w:lang w:val="sr-Cyrl-CS"/>
        </w:rPr>
        <w:t>Министарство културе</w:t>
      </w:r>
      <w:r w:rsidR="00923DAC" w:rsidRPr="003F78EF">
        <w:rPr>
          <w:lang w:val="sr-Cyrl-CS"/>
        </w:rPr>
        <w:t>;</w:t>
      </w:r>
    </w:p>
    <w:p w14:paraId="0BC1F591" w14:textId="11A43D37" w:rsidR="005A7644" w:rsidRPr="003F78EF" w:rsidRDefault="005A7644" w:rsidP="005A7644">
      <w:pPr>
        <w:pStyle w:val="BodyText"/>
        <w:numPr>
          <w:ilvl w:val="0"/>
          <w:numId w:val="40"/>
        </w:numPr>
        <w:spacing w:after="0"/>
        <w:rPr>
          <w:lang w:val="sr-Cyrl-CS"/>
        </w:rPr>
      </w:pPr>
      <w:r w:rsidRPr="003F78EF">
        <w:rPr>
          <w:lang w:val="sr-Cyrl-CS"/>
        </w:rPr>
        <w:t>Републички завод за заштиту споменика културе</w:t>
      </w:r>
      <w:r w:rsidR="00923DAC" w:rsidRPr="003F78EF">
        <w:rPr>
          <w:lang w:val="sr-Cyrl-CS"/>
        </w:rPr>
        <w:t>;</w:t>
      </w:r>
    </w:p>
    <w:p w14:paraId="2AF674D9" w14:textId="289B34E7" w:rsidR="005A7644" w:rsidRPr="003F78EF" w:rsidRDefault="005A7644" w:rsidP="005A7644">
      <w:pPr>
        <w:pStyle w:val="BodyText"/>
        <w:numPr>
          <w:ilvl w:val="0"/>
          <w:numId w:val="40"/>
        </w:numPr>
        <w:spacing w:after="0"/>
        <w:rPr>
          <w:lang w:val="sr-Cyrl-CS"/>
        </w:rPr>
      </w:pPr>
      <w:r w:rsidRPr="003F78EF">
        <w:rPr>
          <w:lang w:val="sr-Cyrl-CS"/>
        </w:rPr>
        <w:t>Народна библиотека Србије</w:t>
      </w:r>
      <w:r w:rsidR="00923DAC" w:rsidRPr="003F78EF">
        <w:rPr>
          <w:lang w:val="sr-Cyrl-CS"/>
        </w:rPr>
        <w:t>;</w:t>
      </w:r>
    </w:p>
    <w:p w14:paraId="4BED7303" w14:textId="065FD7F6" w:rsidR="005A7644" w:rsidRPr="003F78EF" w:rsidRDefault="005A7644" w:rsidP="005A7644">
      <w:pPr>
        <w:pStyle w:val="BodyText"/>
        <w:numPr>
          <w:ilvl w:val="0"/>
          <w:numId w:val="40"/>
        </w:numPr>
        <w:spacing w:after="0"/>
        <w:rPr>
          <w:lang w:val="sr-Cyrl-CS"/>
        </w:rPr>
      </w:pPr>
      <w:r w:rsidRPr="003F78EF">
        <w:rPr>
          <w:lang w:val="sr-Cyrl-CS"/>
        </w:rPr>
        <w:t>Покрајински секретаријат за културу, јавно информисање и односе с верским заједницама</w:t>
      </w:r>
      <w:r w:rsidR="00923DAC" w:rsidRPr="003F78EF">
        <w:rPr>
          <w:lang w:val="sr-Cyrl-CS"/>
        </w:rPr>
        <w:t>;</w:t>
      </w:r>
    </w:p>
    <w:p w14:paraId="6F620D2F" w14:textId="1840709A" w:rsidR="005A7644" w:rsidRPr="003F78EF" w:rsidRDefault="005A7644" w:rsidP="005A7644">
      <w:pPr>
        <w:pStyle w:val="BodyText"/>
        <w:numPr>
          <w:ilvl w:val="0"/>
          <w:numId w:val="40"/>
        </w:numPr>
        <w:spacing w:after="0"/>
        <w:rPr>
          <w:lang w:val="sr-Cyrl-CS"/>
        </w:rPr>
      </w:pPr>
      <w:r w:rsidRPr="003F78EF">
        <w:rPr>
          <w:lang w:val="sr-Cyrl-CS"/>
        </w:rPr>
        <w:t xml:space="preserve">Библиотека Матице </w:t>
      </w:r>
      <w:sdt>
        <w:sdtPr>
          <w:rPr>
            <w:lang w:val="sr-Cyrl-CS"/>
          </w:rPr>
          <w:tag w:val="goog_rdk_205"/>
          <w:id w:val="1635237464"/>
        </w:sdtPr>
        <w:sdtEndPr/>
        <w:sdtContent/>
      </w:sdt>
      <w:sdt>
        <w:sdtPr>
          <w:rPr>
            <w:lang w:val="sr-Cyrl-CS"/>
          </w:rPr>
          <w:tag w:val="goog_rdk_206"/>
          <w:id w:val="-1196436088"/>
        </w:sdtPr>
        <w:sdtEndPr/>
        <w:sdtContent/>
      </w:sdt>
      <w:r w:rsidRPr="003F78EF">
        <w:rPr>
          <w:lang w:val="sr-Cyrl-CS"/>
        </w:rPr>
        <w:t>српске</w:t>
      </w:r>
      <w:r w:rsidR="00923DAC" w:rsidRPr="003F78EF">
        <w:rPr>
          <w:lang w:val="sr-Cyrl-CS"/>
        </w:rPr>
        <w:t>.</w:t>
      </w:r>
    </w:p>
    <w:p w14:paraId="4CFA1750" w14:textId="77777777" w:rsidR="005A7644" w:rsidRPr="003F78EF" w:rsidRDefault="005A7644" w:rsidP="005A7644">
      <w:pPr>
        <w:pStyle w:val="BodyText"/>
        <w:spacing w:after="0"/>
        <w:ind w:firstLine="720"/>
        <w:rPr>
          <w:lang w:val="sr-Cyrl-CS"/>
        </w:rPr>
      </w:pPr>
    </w:p>
    <w:p w14:paraId="1FA0AEC6" w14:textId="55D72BC8" w:rsidR="005A7644" w:rsidRPr="003F78EF" w:rsidRDefault="005A7644" w:rsidP="00923DAC">
      <w:pPr>
        <w:pStyle w:val="BodyText"/>
        <w:spacing w:after="0"/>
        <w:ind w:firstLine="720"/>
        <w:jc w:val="both"/>
        <w:rPr>
          <w:lang w:val="sr-Cyrl-CS"/>
        </w:rPr>
      </w:pPr>
      <w:r w:rsidRPr="003F78EF">
        <w:rPr>
          <w:lang w:val="sr-Cyrl-CS"/>
        </w:rPr>
        <w:t xml:space="preserve">Поред поменутих, идентификоване су институције које не издају исправе које се прилажу у царинском поступку, а чије укључивање може бити потребно током реализације пројекта: </w:t>
      </w:r>
    </w:p>
    <w:p w14:paraId="3AB77252" w14:textId="77777777" w:rsidR="00923DAC" w:rsidRPr="003F78EF" w:rsidRDefault="00923DAC" w:rsidP="005A7644">
      <w:pPr>
        <w:pStyle w:val="BodyText"/>
        <w:spacing w:after="0"/>
        <w:ind w:firstLine="720"/>
        <w:rPr>
          <w:lang w:val="sr-Cyrl-CS"/>
        </w:rPr>
      </w:pPr>
    </w:p>
    <w:p w14:paraId="725DAE94" w14:textId="1004F505" w:rsidR="005A7644" w:rsidRPr="003F78EF" w:rsidRDefault="005A7644" w:rsidP="005A7644">
      <w:pPr>
        <w:pStyle w:val="BodyText"/>
        <w:numPr>
          <w:ilvl w:val="0"/>
          <w:numId w:val="40"/>
        </w:numPr>
        <w:spacing w:after="0"/>
        <w:rPr>
          <w:lang w:val="sr-Cyrl-CS"/>
        </w:rPr>
      </w:pPr>
      <w:r w:rsidRPr="003F78EF">
        <w:rPr>
          <w:lang w:val="sr-Cyrl-CS"/>
        </w:rPr>
        <w:t>Акредитационо тело Србије</w:t>
      </w:r>
      <w:r w:rsidR="00923DAC" w:rsidRPr="003F78EF">
        <w:rPr>
          <w:lang w:val="sr-Cyrl-CS"/>
        </w:rPr>
        <w:t>;</w:t>
      </w:r>
    </w:p>
    <w:p w14:paraId="0EFF5D01" w14:textId="55D6DE58" w:rsidR="005A7644" w:rsidRPr="003F78EF" w:rsidRDefault="005A7644" w:rsidP="005A7644">
      <w:pPr>
        <w:pStyle w:val="BodyText"/>
        <w:numPr>
          <w:ilvl w:val="0"/>
          <w:numId w:val="40"/>
        </w:numPr>
        <w:spacing w:after="0"/>
        <w:rPr>
          <w:lang w:val="sr-Cyrl-CS"/>
        </w:rPr>
      </w:pPr>
      <w:r w:rsidRPr="003F78EF">
        <w:rPr>
          <w:lang w:val="sr-Cyrl-CS"/>
        </w:rPr>
        <w:t>Национална асоцијација шпедитерских друштава и агената</w:t>
      </w:r>
      <w:r w:rsidR="00923DAC" w:rsidRPr="003F78EF">
        <w:rPr>
          <w:lang w:val="sr-Cyrl-CS"/>
        </w:rPr>
        <w:t>.</w:t>
      </w:r>
    </w:p>
    <w:p w14:paraId="2EE69FAC" w14:textId="77777777" w:rsidR="005A7644" w:rsidRPr="003F78EF" w:rsidRDefault="005A7644" w:rsidP="00206ECF">
      <w:pPr>
        <w:pStyle w:val="BodyText"/>
        <w:spacing w:after="0"/>
        <w:ind w:firstLine="720"/>
        <w:jc w:val="both"/>
        <w:rPr>
          <w:lang w:val="sr-Cyrl-CS"/>
        </w:rPr>
      </w:pPr>
    </w:p>
    <w:p w14:paraId="0F33CBC8" w14:textId="77777777" w:rsidR="00EC2320" w:rsidRPr="003F78EF" w:rsidRDefault="00772856" w:rsidP="00772856">
      <w:pPr>
        <w:pStyle w:val="BodyText"/>
        <w:spacing w:after="0"/>
        <w:ind w:firstLine="720"/>
        <w:jc w:val="both"/>
        <w:rPr>
          <w:i/>
          <w:lang w:val="sr-Cyrl-CS"/>
        </w:rPr>
      </w:pPr>
      <w:r w:rsidRPr="003F78EF">
        <w:rPr>
          <w:i/>
          <w:lang w:val="sr-Cyrl-CS"/>
        </w:rPr>
        <w:t>2) Да ли је уочен проблем у области и на коју циљну групу се односи? Представити узроке и последице проблема?</w:t>
      </w:r>
    </w:p>
    <w:p w14:paraId="53128261" w14:textId="77777777" w:rsidR="006C671E" w:rsidRPr="003F78EF" w:rsidRDefault="006C671E" w:rsidP="00772856">
      <w:pPr>
        <w:pStyle w:val="BodyText"/>
        <w:spacing w:after="0"/>
        <w:ind w:firstLine="720"/>
        <w:jc w:val="both"/>
        <w:rPr>
          <w:lang w:val="sr-Cyrl-CS"/>
        </w:rPr>
      </w:pPr>
    </w:p>
    <w:p w14:paraId="0ED10B19" w14:textId="77777777" w:rsidR="00772856" w:rsidRPr="003F78EF" w:rsidRDefault="00772856" w:rsidP="00772856">
      <w:pPr>
        <w:pStyle w:val="BodyText"/>
        <w:spacing w:after="0"/>
        <w:ind w:firstLine="720"/>
        <w:jc w:val="both"/>
        <w:rPr>
          <w:lang w:val="sr-Cyrl-CS"/>
        </w:rPr>
      </w:pPr>
      <w:r w:rsidRPr="003F78EF">
        <w:rPr>
          <w:lang w:val="sr-Cyrl-CS"/>
        </w:rPr>
        <w:t>Спољнотрговинска размена Србије у последње три године је у константном порасту који у периоду од 2022. до 2024. године износи 5,16%. Спољнотрговинска размена била је највећа са земљама са којима Србија има потписане споразуме о слободној трговини (земље чланице Европске уније и земље чланице CEFTA-е). Према подацима Управе царина за 2023. и 2024. годину, приметан је пораст броја издатих исправа за 6,68% (2,732,816 у 2023. години, 2,915,580 у 2024. години). Подаци се односе на број исправа које су приложене као пратећа документа у ставкама царинске декларације (једна исправа може бити приложена уз више од једне ставке декларације).</w:t>
      </w:r>
    </w:p>
    <w:p w14:paraId="425C9B8C" w14:textId="77777777" w:rsidR="00772856" w:rsidRPr="003F78EF" w:rsidRDefault="00772856" w:rsidP="00772856">
      <w:pPr>
        <w:pStyle w:val="BodyText"/>
        <w:spacing w:after="0"/>
        <w:ind w:firstLine="720"/>
        <w:jc w:val="both"/>
        <w:rPr>
          <w:lang w:val="sr-Cyrl-CS"/>
        </w:rPr>
      </w:pPr>
      <w:r w:rsidRPr="003F78EF">
        <w:rPr>
          <w:lang w:val="sr-Cyrl-CS"/>
        </w:rPr>
        <w:t>Учесници у спољнотрговинском пословању у Србији суочени су захтевним административним процедурама везаним за прибављање увозно/извозних исправа у различитим државним институцијама, што подразумева раз</w:t>
      </w:r>
      <w:r w:rsidR="00D80D4F" w:rsidRPr="003F78EF">
        <w:rPr>
          <w:lang w:val="sr-Cyrl-CS"/>
        </w:rPr>
        <w:t>мену велике количине информација</w:t>
      </w:r>
      <w:r w:rsidRPr="003F78EF">
        <w:rPr>
          <w:lang w:val="sr-Cyrl-CS"/>
        </w:rPr>
        <w:t xml:space="preserve"> и достављање обимне документације за потребе спровођења царинских поступака. </w:t>
      </w:r>
    </w:p>
    <w:p w14:paraId="5E904296" w14:textId="77777777" w:rsidR="00772856" w:rsidRPr="003F78EF" w:rsidRDefault="00772856" w:rsidP="00772856">
      <w:pPr>
        <w:pStyle w:val="BodyText"/>
        <w:spacing w:after="0"/>
        <w:ind w:firstLine="720"/>
        <w:jc w:val="both"/>
        <w:rPr>
          <w:lang w:val="sr-Cyrl-CS"/>
        </w:rPr>
      </w:pPr>
      <w:r w:rsidRPr="003F78EF">
        <w:rPr>
          <w:lang w:val="sr-Cyrl-CS"/>
        </w:rPr>
        <w:t xml:space="preserve">Размена информација углавном је базирана на достављању папирних образаца различитим институцијама у процесу прибављања дозвола, сертификата, сагласности и других докумената потребних за спровођење царинских поступака, и/или коришћењу (полу)аутоматизованих система. Оваква пракса представља значајно оптерећење за привредне субјекте, будући да је подложна грешкама и да захтева понављање процедура и размену истих информација, али и за саме институције које обрађују поднете захтеве, што неретко резултира дуготрајном обрадом захтева, кашњењем у спровођењу царинских поступака и повећањем укупних трошкова, те представља препреку за неометану прекограничну трговину. </w:t>
      </w:r>
    </w:p>
    <w:p w14:paraId="1DB1C5C6" w14:textId="77777777" w:rsidR="00772856" w:rsidRPr="003F78EF" w:rsidRDefault="00772856" w:rsidP="00772856">
      <w:pPr>
        <w:pStyle w:val="BodyText"/>
        <w:spacing w:after="0"/>
        <w:ind w:firstLine="720"/>
        <w:jc w:val="both"/>
        <w:rPr>
          <w:lang w:val="sr-Cyrl-CS"/>
        </w:rPr>
      </w:pPr>
      <w:r w:rsidRPr="003F78EF">
        <w:rPr>
          <w:lang w:val="sr-Cyrl-CS"/>
        </w:rPr>
        <w:t xml:space="preserve">Начин подношења захтева за добијање увозно/извозних дозвола није униформан. У институцијама које немају развијене информационе системе захтев се подноси у папирној </w:t>
      </w:r>
      <w:r w:rsidRPr="003F78EF">
        <w:rPr>
          <w:lang w:val="sr-Cyrl-CS"/>
        </w:rPr>
        <w:lastRenderedPageBreak/>
        <w:t>форми или путем електронске поште, док се у институцијама које имају развијене информационе системе углавном  подноси електронски или пак доставља у папиру/путем електронске поште, док је сам ток обраде захтева дигитализован. У тренутној пракси не постоји централно место на којем учесник у спољнотрговинском пословању може да изврши увид у потребну документацију по тарифном ставу, поднесе и прати ток обраде захтева и изврши увид у издате исправе.</w:t>
      </w:r>
    </w:p>
    <w:p w14:paraId="62486C05" w14:textId="77777777" w:rsidR="003D0860" w:rsidRPr="003F78EF" w:rsidRDefault="003D0860" w:rsidP="003D0860">
      <w:pPr>
        <w:pStyle w:val="BodyText"/>
        <w:spacing w:after="0"/>
        <w:ind w:firstLine="720"/>
        <w:jc w:val="both"/>
        <w:rPr>
          <w:lang w:val="sr-Cyrl-CS"/>
        </w:rPr>
      </w:pPr>
    </w:p>
    <w:p w14:paraId="4586B314" w14:textId="77777777" w:rsidR="003D0860" w:rsidRPr="003F78EF" w:rsidRDefault="003D0860" w:rsidP="003D0860">
      <w:pPr>
        <w:pStyle w:val="BodyText"/>
        <w:spacing w:after="0"/>
        <w:ind w:firstLine="720"/>
        <w:jc w:val="both"/>
        <w:rPr>
          <w:b/>
          <w:lang w:val="sr-Cyrl-CS"/>
        </w:rPr>
      </w:pPr>
      <w:r w:rsidRPr="003F78EF">
        <w:rPr>
          <w:b/>
          <w:lang w:val="sr-Cyrl-CS"/>
        </w:rPr>
        <w:t>2. Утврђивање циља.</w:t>
      </w:r>
    </w:p>
    <w:p w14:paraId="4101652C" w14:textId="77777777" w:rsidR="003D0860" w:rsidRPr="003F78EF" w:rsidRDefault="003D0860" w:rsidP="003D0860">
      <w:pPr>
        <w:pStyle w:val="BodyText"/>
        <w:spacing w:after="0"/>
        <w:ind w:firstLine="720"/>
        <w:jc w:val="both"/>
        <w:rPr>
          <w:i/>
          <w:lang w:val="sr-Cyrl-CS"/>
        </w:rPr>
      </w:pPr>
    </w:p>
    <w:p w14:paraId="014809E5" w14:textId="77777777" w:rsidR="003D0860" w:rsidRPr="003F78EF" w:rsidRDefault="003D0860" w:rsidP="003D0860">
      <w:pPr>
        <w:pStyle w:val="BodyText"/>
        <w:spacing w:after="0"/>
        <w:ind w:firstLine="720"/>
        <w:jc w:val="both"/>
        <w:rPr>
          <w:i/>
          <w:lang w:val="sr-Cyrl-CS"/>
        </w:rPr>
      </w:pPr>
      <w:r w:rsidRPr="003F78EF">
        <w:rPr>
          <w:i/>
          <w:lang w:val="sr-Cyrl-CS"/>
        </w:rPr>
        <w:t>1) Који циљ је потребно постићи?</w:t>
      </w:r>
    </w:p>
    <w:p w14:paraId="4B99056E" w14:textId="77777777" w:rsidR="0068689A" w:rsidRPr="003F78EF" w:rsidRDefault="0068689A" w:rsidP="003D0860">
      <w:pPr>
        <w:pStyle w:val="BodyText"/>
        <w:spacing w:after="0"/>
        <w:ind w:firstLine="720"/>
        <w:jc w:val="both"/>
        <w:rPr>
          <w:i/>
          <w:lang w:val="sr-Cyrl-CS"/>
        </w:rPr>
      </w:pPr>
    </w:p>
    <w:p w14:paraId="135AF356" w14:textId="77777777" w:rsidR="00E46FC6" w:rsidRPr="003F78EF" w:rsidRDefault="00E46FC6" w:rsidP="00E46FC6">
      <w:pPr>
        <w:pStyle w:val="BodyText"/>
        <w:spacing w:after="0"/>
        <w:ind w:firstLine="720"/>
        <w:jc w:val="both"/>
        <w:rPr>
          <w:lang w:val="sr-Cyrl-CS"/>
        </w:rPr>
      </w:pPr>
      <w:r w:rsidRPr="003F78EF">
        <w:rPr>
          <w:lang w:val="sr-Cyrl-CS"/>
        </w:rPr>
        <w:t xml:space="preserve">Успостављање НСЈС, који ће повезати релевантне државне институције које учествују у процесу издавања исправа потребних за спровођење царинских поступака у спољнотрговинском пословању, има за циљ да поједностави процедуру прибављања  потребних исправа,  омогући подношење и обраду тражених информација и/или документације само једном, на једном месту. Увођењем једношалтерског система и стандардизовањем образаца докумената потребних за спољнотрговинску размену, унапредиће се доступност и обрада информација,  елиминисати редундантност и потреба за вишеструким достављањем истих података, побољшати међуресорна сарадња, као и убрзати размена података између привредних субјеката и државних органа у Републици Србији. Примарни циљ овог система јесте олакшавање трговинске размене, кроз поједностављење административних процеса базирано на електронској размени и обради података и докумената, с циљем укидања папирних поднесака. </w:t>
      </w:r>
    </w:p>
    <w:p w14:paraId="1299C43A" w14:textId="77777777" w:rsidR="00FA7DE9" w:rsidRPr="003F78EF" w:rsidRDefault="00FA7DE9" w:rsidP="004449E0">
      <w:pPr>
        <w:pStyle w:val="BodyText"/>
        <w:spacing w:after="0"/>
        <w:ind w:firstLine="720"/>
        <w:jc w:val="both"/>
        <w:rPr>
          <w:lang w:val="sr-Cyrl-CS"/>
        </w:rPr>
      </w:pPr>
    </w:p>
    <w:p w14:paraId="2F0EF5DA" w14:textId="77777777" w:rsidR="00FA7DE9" w:rsidRPr="003F78EF" w:rsidRDefault="009745BD" w:rsidP="004449E0">
      <w:pPr>
        <w:pStyle w:val="BodyText"/>
        <w:spacing w:after="0"/>
        <w:ind w:firstLine="720"/>
        <w:jc w:val="both"/>
        <w:rPr>
          <w:i/>
          <w:lang w:val="sr-Cyrl-CS"/>
        </w:rPr>
      </w:pPr>
      <w:r w:rsidRPr="003F78EF">
        <w:rPr>
          <w:i/>
          <w:lang w:val="sr-Cyrl-CS"/>
        </w:rPr>
        <w:t>2) Да ли је циљ који се постиже доношењем прописа усклађен са циљевима важећих планских докумената и приоритетним циљевима Владе?</w:t>
      </w:r>
    </w:p>
    <w:p w14:paraId="4DDBEF00" w14:textId="77777777" w:rsidR="00FE1465" w:rsidRPr="003F78EF" w:rsidRDefault="00FE1465" w:rsidP="004449E0">
      <w:pPr>
        <w:pStyle w:val="BodyText"/>
        <w:spacing w:after="0"/>
        <w:ind w:firstLine="720"/>
        <w:jc w:val="both"/>
        <w:rPr>
          <w:i/>
          <w:lang w:val="sr-Cyrl-CS"/>
        </w:rPr>
      </w:pPr>
    </w:p>
    <w:p w14:paraId="438BF27C" w14:textId="77777777" w:rsidR="00943F14" w:rsidRPr="003F78EF" w:rsidRDefault="00705F69" w:rsidP="00EC2320">
      <w:pPr>
        <w:pStyle w:val="BodyText"/>
        <w:ind w:firstLine="720"/>
        <w:jc w:val="both"/>
        <w:rPr>
          <w:lang w:val="sr-Cyrl-CS"/>
        </w:rPr>
      </w:pPr>
      <w:r w:rsidRPr="003F78EF">
        <w:rPr>
          <w:lang w:val="sr-Cyrl-CS"/>
        </w:rPr>
        <w:t>Циљ који је потребно постићи усклађен је са План</w:t>
      </w:r>
      <w:r w:rsidR="00AF2D28" w:rsidRPr="003F78EF">
        <w:rPr>
          <w:lang w:val="sr-Cyrl-CS"/>
        </w:rPr>
        <w:t>ом</w:t>
      </w:r>
      <w:r w:rsidRPr="003F78EF">
        <w:rPr>
          <w:lang w:val="sr-Cyrl-CS"/>
        </w:rPr>
        <w:t xml:space="preserve"> рада за развој и коришћење електронских система царинске службе Министарства финансија за период 2020-2024. године („Службени гласник РСˮ, број 11/20)</w:t>
      </w:r>
      <w:r w:rsidR="00CF18C1" w:rsidRPr="003F78EF">
        <w:rPr>
          <w:lang w:val="sr-Cyrl-CS"/>
        </w:rPr>
        <w:t>.</w:t>
      </w:r>
    </w:p>
    <w:p w14:paraId="3461D779" w14:textId="77777777" w:rsidR="00705F9C" w:rsidRPr="003F78EF" w:rsidRDefault="00705F9C" w:rsidP="00DD4B2D">
      <w:pPr>
        <w:pStyle w:val="BodyText"/>
        <w:spacing w:after="0"/>
        <w:ind w:firstLine="720"/>
        <w:jc w:val="both"/>
        <w:rPr>
          <w:i/>
          <w:lang w:val="sr-Cyrl-CS"/>
        </w:rPr>
      </w:pPr>
    </w:p>
    <w:p w14:paraId="6D10D6A9" w14:textId="77777777" w:rsidR="007F32BB" w:rsidRPr="003F78EF" w:rsidRDefault="00443D2F" w:rsidP="00DD4B2D">
      <w:pPr>
        <w:pStyle w:val="BodyText"/>
        <w:spacing w:after="0"/>
        <w:ind w:firstLine="720"/>
        <w:jc w:val="both"/>
        <w:rPr>
          <w:i/>
          <w:lang w:val="sr-Cyrl-CS"/>
        </w:rPr>
      </w:pPr>
      <w:r w:rsidRPr="003F78EF">
        <w:rPr>
          <w:i/>
          <w:lang w:val="sr-Cyrl-CS"/>
        </w:rPr>
        <w:t>3) На основу ког показатеља учинка се утврђује да ли је дошло до постизања циља?</w:t>
      </w:r>
    </w:p>
    <w:p w14:paraId="3CF2D8B6" w14:textId="77777777" w:rsidR="007967AA" w:rsidRPr="003F78EF" w:rsidRDefault="007967AA" w:rsidP="00234322">
      <w:pPr>
        <w:pStyle w:val="BodyText"/>
        <w:spacing w:after="0"/>
        <w:ind w:firstLine="720"/>
        <w:jc w:val="both"/>
        <w:rPr>
          <w:lang w:val="sr-Cyrl-CS"/>
        </w:rPr>
      </w:pPr>
    </w:p>
    <w:p w14:paraId="11D6F50C" w14:textId="07401D0E" w:rsidR="00705F9C" w:rsidRPr="003F78EF" w:rsidRDefault="00F27032" w:rsidP="00234322">
      <w:pPr>
        <w:pStyle w:val="BodyText"/>
        <w:spacing w:after="0"/>
        <w:ind w:firstLine="720"/>
        <w:jc w:val="both"/>
        <w:rPr>
          <w:lang w:val="sr-Cyrl-CS"/>
        </w:rPr>
      </w:pPr>
      <w:r w:rsidRPr="003F78EF">
        <w:rPr>
          <w:lang w:val="sr-Cyrl-CS"/>
        </w:rPr>
        <w:t xml:space="preserve">Након почетка примене Закона, биће могуће пратити број екстерних корисника, као и број поступака који се односе на спољнотрговинско пословање, </w:t>
      </w:r>
      <w:r w:rsidR="00BE09ED" w:rsidRPr="003F78EF">
        <w:rPr>
          <w:lang w:val="sr-Cyrl-CS"/>
        </w:rPr>
        <w:t xml:space="preserve">уз информацију о </w:t>
      </w:r>
      <w:r w:rsidRPr="003F78EF">
        <w:rPr>
          <w:lang w:val="sr-Cyrl-CS"/>
        </w:rPr>
        <w:t>њихово</w:t>
      </w:r>
      <w:r w:rsidR="00BE09ED" w:rsidRPr="003F78EF">
        <w:rPr>
          <w:lang w:val="sr-Cyrl-CS"/>
        </w:rPr>
        <w:t>м</w:t>
      </w:r>
      <w:r w:rsidRPr="003F78EF">
        <w:rPr>
          <w:lang w:val="sr-Cyrl-CS"/>
        </w:rPr>
        <w:t xml:space="preserve"> трајањ</w:t>
      </w:r>
      <w:r w:rsidR="00BE09ED" w:rsidRPr="003F78EF">
        <w:rPr>
          <w:lang w:val="sr-Cyrl-CS"/>
        </w:rPr>
        <w:t>у</w:t>
      </w:r>
      <w:r w:rsidRPr="003F78EF">
        <w:rPr>
          <w:lang w:val="sr-Cyrl-CS"/>
        </w:rPr>
        <w:t xml:space="preserve">. </w:t>
      </w:r>
      <w:r w:rsidR="00705F9C" w:rsidRPr="003F78EF">
        <w:rPr>
          <w:lang w:val="sr-Cyrl-CS"/>
        </w:rPr>
        <w:t xml:space="preserve">С обзиром на предложено решење у коме је предвиђен </w:t>
      </w:r>
      <w:r w:rsidR="00705F9C" w:rsidRPr="003F78EF">
        <w:rPr>
          <w:i/>
          <w:iCs/>
          <w:lang w:val="sr-Cyrl-CS"/>
        </w:rPr>
        <w:t>vacatio legis</w:t>
      </w:r>
      <w:r w:rsidR="00705F9C" w:rsidRPr="003F78EF">
        <w:rPr>
          <w:lang w:val="sr-Cyrl-CS"/>
        </w:rPr>
        <w:t xml:space="preserve"> који ће у пракси трајати дуже</w:t>
      </w:r>
      <w:r w:rsidR="00814FBD" w:rsidRPr="003F78EF">
        <w:rPr>
          <w:lang w:val="sr-Cyrl-CS"/>
        </w:rPr>
        <w:t xml:space="preserve"> од годину дана, </w:t>
      </w:r>
      <w:r w:rsidR="00705F9C" w:rsidRPr="003F78EF">
        <w:rPr>
          <w:lang w:val="sr-Cyrl-CS"/>
        </w:rPr>
        <w:t>испуњење одређених циљева биће могуће прецизније у</w:t>
      </w:r>
      <w:r w:rsidR="002B39F7" w:rsidRPr="003F78EF">
        <w:rPr>
          <w:lang w:val="sr-Cyrl-CS"/>
        </w:rPr>
        <w:t>тврђивати</w:t>
      </w:r>
      <w:r w:rsidR="00705F9C" w:rsidRPr="003F78EF">
        <w:rPr>
          <w:lang w:val="sr-Cyrl-CS"/>
        </w:rPr>
        <w:t xml:space="preserve"> </w:t>
      </w:r>
      <w:r w:rsidR="002B39F7" w:rsidRPr="003F78EF">
        <w:rPr>
          <w:lang w:val="sr-Cyrl-CS"/>
        </w:rPr>
        <w:t xml:space="preserve">у </w:t>
      </w:r>
      <w:r w:rsidR="00705F9C" w:rsidRPr="003F78EF">
        <w:rPr>
          <w:lang w:val="sr-Cyrl-CS"/>
        </w:rPr>
        <w:t xml:space="preserve">периоду након 1. </w:t>
      </w:r>
      <w:r w:rsidR="002B39F7" w:rsidRPr="003F78EF">
        <w:rPr>
          <w:lang w:val="sr-Cyrl-CS"/>
        </w:rPr>
        <w:t xml:space="preserve">јануара </w:t>
      </w:r>
      <w:r w:rsidR="00705F9C" w:rsidRPr="003F78EF">
        <w:rPr>
          <w:lang w:val="sr-Cyrl-CS"/>
        </w:rPr>
        <w:t xml:space="preserve">2027. </w:t>
      </w:r>
      <w:r w:rsidR="00805B20" w:rsidRPr="003F78EF">
        <w:rPr>
          <w:lang w:val="sr-Cyrl-CS"/>
        </w:rPr>
        <w:t>године.</w:t>
      </w:r>
    </w:p>
    <w:p w14:paraId="41A76140" w14:textId="77777777" w:rsidR="005042FC" w:rsidRPr="003F78EF" w:rsidRDefault="005042FC" w:rsidP="00234322">
      <w:pPr>
        <w:pStyle w:val="BodyText"/>
        <w:spacing w:after="0"/>
        <w:ind w:firstLine="720"/>
        <w:jc w:val="both"/>
        <w:rPr>
          <w:lang w:val="sr-Cyrl-CS"/>
        </w:rPr>
      </w:pPr>
    </w:p>
    <w:p w14:paraId="0ACA5560" w14:textId="77777777" w:rsidR="00557BF8" w:rsidRPr="003F78EF" w:rsidRDefault="0004257C" w:rsidP="00234322">
      <w:pPr>
        <w:pStyle w:val="BodyText"/>
        <w:spacing w:after="0"/>
        <w:ind w:firstLine="720"/>
        <w:jc w:val="both"/>
        <w:rPr>
          <w:i/>
          <w:lang w:val="sr-Cyrl-CS"/>
        </w:rPr>
      </w:pPr>
      <w:r w:rsidRPr="003F78EF">
        <w:rPr>
          <w:i/>
          <w:lang w:val="sr-Cyrl-CS"/>
        </w:rPr>
        <w:t>4) Дефинисати извор провере и рокове за прикупљање података за праћење примене прописа.</w:t>
      </w:r>
    </w:p>
    <w:p w14:paraId="0FB78278" w14:textId="77777777" w:rsidR="00EC5E84" w:rsidRPr="003F78EF" w:rsidRDefault="00EC5E84" w:rsidP="00234322">
      <w:pPr>
        <w:pStyle w:val="BodyText"/>
        <w:spacing w:after="0"/>
        <w:ind w:firstLine="720"/>
        <w:jc w:val="both"/>
        <w:rPr>
          <w:i/>
          <w:lang w:val="sr-Cyrl-CS"/>
        </w:rPr>
      </w:pPr>
    </w:p>
    <w:p w14:paraId="618069C2" w14:textId="77777777" w:rsidR="00DF723C" w:rsidRPr="003F78EF" w:rsidRDefault="00C76257" w:rsidP="00234322">
      <w:pPr>
        <w:pStyle w:val="BodyText"/>
        <w:spacing w:after="0"/>
        <w:ind w:firstLine="720"/>
        <w:jc w:val="both"/>
        <w:rPr>
          <w:lang w:val="sr-Cyrl-CS"/>
        </w:rPr>
      </w:pPr>
      <w:r w:rsidRPr="003F78EF">
        <w:rPr>
          <w:lang w:val="sr-Cyrl-CS"/>
        </w:rPr>
        <w:t>У складу са одредбама предложеног прописа,</w:t>
      </w:r>
      <w:r w:rsidR="00716FB4" w:rsidRPr="003F78EF">
        <w:rPr>
          <w:lang w:val="sr-Cyrl-CS"/>
        </w:rPr>
        <w:t xml:space="preserve"> остављена је могућност оператеру система да </w:t>
      </w:r>
      <w:r w:rsidR="009C766F" w:rsidRPr="003F78EF">
        <w:rPr>
          <w:lang w:val="sr-Cyrl-CS"/>
        </w:rPr>
        <w:t>може израђивати статистичке извештаје који се креирају у систему.</w:t>
      </w:r>
      <w:r w:rsidR="00A9716B" w:rsidRPr="003F78EF">
        <w:rPr>
          <w:lang w:val="sr-Cyrl-CS"/>
        </w:rPr>
        <w:t xml:space="preserve"> Наведени извештаји могу служити као алат за прецизно и ажурно праћење примене прописа.</w:t>
      </w:r>
    </w:p>
    <w:p w14:paraId="1FC39945" w14:textId="0C2D40D0" w:rsidR="00D84E2C" w:rsidRPr="003F78EF" w:rsidRDefault="00D84E2C" w:rsidP="00234322">
      <w:pPr>
        <w:pStyle w:val="BodyText"/>
        <w:spacing w:after="0"/>
        <w:ind w:firstLine="720"/>
        <w:jc w:val="both"/>
        <w:rPr>
          <w:lang w:val="sr-Cyrl-CS"/>
        </w:rPr>
      </w:pPr>
    </w:p>
    <w:p w14:paraId="3F1C212D" w14:textId="77777777" w:rsidR="00B70B2B" w:rsidRPr="003F78EF" w:rsidRDefault="00B70B2B" w:rsidP="00234322">
      <w:pPr>
        <w:pStyle w:val="BodyText"/>
        <w:spacing w:after="0"/>
        <w:ind w:firstLine="720"/>
        <w:jc w:val="both"/>
        <w:rPr>
          <w:lang w:val="sr-Cyrl-CS"/>
        </w:rPr>
      </w:pPr>
    </w:p>
    <w:p w14:paraId="0F30D34C" w14:textId="77777777" w:rsidR="00832D33" w:rsidRPr="003F78EF" w:rsidRDefault="00832D33" w:rsidP="00832D33">
      <w:pPr>
        <w:pStyle w:val="BodyText"/>
        <w:ind w:firstLine="720"/>
        <w:jc w:val="both"/>
        <w:rPr>
          <w:b/>
          <w:lang w:val="sr-Cyrl-CS"/>
        </w:rPr>
      </w:pPr>
      <w:r w:rsidRPr="003F78EF">
        <w:rPr>
          <w:b/>
          <w:lang w:val="sr-Cyrl-CS"/>
        </w:rPr>
        <w:lastRenderedPageBreak/>
        <w:t>3. Идентификовање опција.</w:t>
      </w:r>
    </w:p>
    <w:p w14:paraId="24C96C0C" w14:textId="77777777" w:rsidR="00D84E2C" w:rsidRPr="003F78EF" w:rsidRDefault="00832D33" w:rsidP="00C06445">
      <w:pPr>
        <w:pStyle w:val="BodyText"/>
        <w:spacing w:after="0"/>
        <w:ind w:firstLine="720"/>
        <w:jc w:val="both"/>
        <w:rPr>
          <w:i/>
          <w:lang w:val="sr-Cyrl-CS"/>
        </w:rPr>
      </w:pPr>
      <w:r w:rsidRPr="003F78EF">
        <w:rPr>
          <w:i/>
          <w:lang w:val="sr-Cyrl-CS"/>
        </w:rPr>
        <w:t>3) Које су кључне промене које се прописом предлажу ради постизања циља?</w:t>
      </w:r>
    </w:p>
    <w:p w14:paraId="0562CB0E" w14:textId="77777777" w:rsidR="00822816" w:rsidRPr="003F78EF" w:rsidRDefault="00822816" w:rsidP="00C06445">
      <w:pPr>
        <w:pStyle w:val="BodyText"/>
        <w:spacing w:after="0"/>
        <w:ind w:firstLine="720"/>
        <w:jc w:val="both"/>
        <w:rPr>
          <w:i/>
          <w:lang w:val="sr-Cyrl-CS"/>
        </w:rPr>
      </w:pPr>
    </w:p>
    <w:p w14:paraId="51AE18D0" w14:textId="77777777" w:rsidR="00E46FC6" w:rsidRPr="003F78EF" w:rsidRDefault="00E46FC6" w:rsidP="4411F58F">
      <w:pPr>
        <w:ind w:firstLine="720"/>
        <w:jc w:val="both"/>
        <w:rPr>
          <w:lang w:val="sr-Cyrl-CS"/>
        </w:rPr>
      </w:pPr>
      <w:r w:rsidRPr="003F78EF">
        <w:rPr>
          <w:lang w:val="sr-Cyrl-CS"/>
        </w:rPr>
        <w:t xml:space="preserve">Кроз имплементацију једношалтерског система, учеснику у увозно/извозним процесима биће омогућено следеће: </w:t>
      </w:r>
    </w:p>
    <w:p w14:paraId="268772DD" w14:textId="77777777" w:rsidR="00E46FC6" w:rsidRPr="003F78EF" w:rsidRDefault="00E46FC6" w:rsidP="00E46FC6">
      <w:pPr>
        <w:numPr>
          <w:ilvl w:val="0"/>
          <w:numId w:val="37"/>
        </w:numPr>
        <w:jc w:val="both"/>
        <w:rPr>
          <w:lang w:val="sr-Cyrl-CS" w:eastAsia="x-none"/>
        </w:rPr>
      </w:pPr>
      <w:r w:rsidRPr="003F78EF">
        <w:rPr>
          <w:lang w:val="sr-Cyrl-CS" w:eastAsia="x-none"/>
        </w:rPr>
        <w:t>Подношење захтева на једном месту за добијање свих  типова исправа потребних за спровођење царинских поступака;</w:t>
      </w:r>
    </w:p>
    <w:p w14:paraId="36187840" w14:textId="77777777" w:rsidR="00E46FC6" w:rsidRPr="003F78EF" w:rsidRDefault="00E46FC6" w:rsidP="00E46FC6">
      <w:pPr>
        <w:numPr>
          <w:ilvl w:val="0"/>
          <w:numId w:val="37"/>
        </w:numPr>
        <w:jc w:val="both"/>
        <w:rPr>
          <w:lang w:val="sr-Cyrl-CS" w:eastAsia="x-none"/>
        </w:rPr>
      </w:pPr>
      <w:r w:rsidRPr="003F78EF">
        <w:rPr>
          <w:lang w:val="sr-Cyrl-CS" w:eastAsia="x-none"/>
        </w:rPr>
        <w:t>Праћење обраде и статуса захтева, те и комуникација са надлежном институцијом;</w:t>
      </w:r>
    </w:p>
    <w:p w14:paraId="2A41ACB6" w14:textId="3B18C17F" w:rsidR="00E46FC6" w:rsidRPr="003F78EF" w:rsidRDefault="00E46FC6" w:rsidP="00E46FC6">
      <w:pPr>
        <w:numPr>
          <w:ilvl w:val="0"/>
          <w:numId w:val="37"/>
        </w:numPr>
        <w:jc w:val="both"/>
        <w:rPr>
          <w:lang w:val="sr-Cyrl-CS" w:eastAsia="x-none"/>
        </w:rPr>
      </w:pPr>
      <w:r w:rsidRPr="003F78EF">
        <w:rPr>
          <w:lang w:val="sr-Cyrl-CS" w:eastAsia="x-none"/>
        </w:rPr>
        <w:t>Преглед и преузимање издатих исправа</w:t>
      </w:r>
      <w:r w:rsidR="0091333D" w:rsidRPr="003F78EF">
        <w:rPr>
          <w:lang w:val="sr-Cyrl-CS" w:eastAsia="x-none"/>
        </w:rPr>
        <w:t>;</w:t>
      </w:r>
    </w:p>
    <w:p w14:paraId="3FC3ECFE" w14:textId="3C4F69DC" w:rsidR="0091333D" w:rsidRPr="003F78EF" w:rsidRDefault="0091333D" w:rsidP="00E46FC6">
      <w:pPr>
        <w:numPr>
          <w:ilvl w:val="0"/>
          <w:numId w:val="37"/>
        </w:numPr>
        <w:jc w:val="both"/>
        <w:rPr>
          <w:lang w:val="sr-Cyrl-CS" w:eastAsia="x-none"/>
        </w:rPr>
      </w:pPr>
      <w:r w:rsidRPr="003F78EF">
        <w:rPr>
          <w:lang w:val="sr-Cyrl-CS" w:eastAsia="x-none"/>
        </w:rPr>
        <w:t>Електронско плаћање административних такси и евентуалних других трошкова спровођења поступка.</w:t>
      </w:r>
    </w:p>
    <w:p w14:paraId="1E6029AD" w14:textId="77777777" w:rsidR="00E46FC6" w:rsidRPr="003F78EF" w:rsidRDefault="00E46FC6" w:rsidP="4411F58F">
      <w:pPr>
        <w:ind w:firstLine="720"/>
        <w:jc w:val="both"/>
        <w:rPr>
          <w:lang w:val="sr-Cyrl-CS"/>
        </w:rPr>
      </w:pPr>
      <w:r w:rsidRPr="003F78EF">
        <w:rPr>
          <w:lang w:val="sr-Cyrl-CS"/>
        </w:rPr>
        <w:t>Додатно, НСЈС треба да олакша рад увозних/извозних система које тренутно развија Управа царина. Полазну основу за НСЈС би требало да представља Интегрисан систем управљања тарифама (</w:t>
      </w:r>
      <w:r w:rsidRPr="003F78EF">
        <w:rPr>
          <w:i/>
          <w:iCs/>
          <w:lang w:val="sr-Cyrl-CS"/>
        </w:rPr>
        <w:t>ITMS</w:t>
      </w:r>
      <w:r w:rsidRPr="003F78EF">
        <w:rPr>
          <w:lang w:val="sr-Cyrl-CS"/>
        </w:rPr>
        <w:t>) који такође развија Управа царина. По имплементацији НСЈС, очекује се његова интеграција са постојећим системима државних институција, будућих корисника НСЈС.</w:t>
      </w:r>
    </w:p>
    <w:p w14:paraId="34CE0A41" w14:textId="77777777" w:rsidR="00C43737" w:rsidRPr="003F78EF" w:rsidRDefault="00C43737" w:rsidP="00832D33">
      <w:pPr>
        <w:pStyle w:val="BodyText"/>
        <w:spacing w:after="0"/>
        <w:ind w:firstLine="720"/>
        <w:jc w:val="both"/>
        <w:rPr>
          <w:lang w:val="sr-Cyrl-CS"/>
        </w:rPr>
      </w:pPr>
    </w:p>
    <w:p w14:paraId="10EB4067" w14:textId="77777777" w:rsidR="00C43737" w:rsidRPr="003F78EF" w:rsidRDefault="000B2B90" w:rsidP="00832D33">
      <w:pPr>
        <w:pStyle w:val="BodyText"/>
        <w:spacing w:after="0"/>
        <w:ind w:firstLine="720"/>
        <w:jc w:val="both"/>
        <w:rPr>
          <w:i/>
          <w:lang w:val="sr-Cyrl-CS"/>
        </w:rPr>
      </w:pPr>
      <w:r w:rsidRPr="003F78EF">
        <w:rPr>
          <w:i/>
          <w:lang w:val="sr-Cyrl-CS"/>
        </w:rPr>
        <w:t>4) Које опције су разматране приликом израде прописа и навести разлоге због којих се од њих одустало?</w:t>
      </w:r>
    </w:p>
    <w:p w14:paraId="62EBF3C5" w14:textId="77777777" w:rsidR="002C4AB4" w:rsidRPr="003F78EF" w:rsidRDefault="002C4AB4" w:rsidP="00832D33">
      <w:pPr>
        <w:pStyle w:val="BodyText"/>
        <w:spacing w:after="0"/>
        <w:ind w:firstLine="720"/>
        <w:jc w:val="both"/>
        <w:rPr>
          <w:i/>
          <w:lang w:val="sr-Cyrl-CS"/>
        </w:rPr>
      </w:pPr>
    </w:p>
    <w:p w14:paraId="21C7E4E5" w14:textId="77777777" w:rsidR="000E1EEB" w:rsidRPr="003F78EF" w:rsidRDefault="00CA3835" w:rsidP="00472D39">
      <w:pPr>
        <w:pStyle w:val="BodyText"/>
        <w:ind w:firstLine="720"/>
        <w:jc w:val="both"/>
        <w:rPr>
          <w:lang w:val="sr-Cyrl-CS"/>
        </w:rPr>
      </w:pPr>
      <w:r w:rsidRPr="003F78EF">
        <w:rPr>
          <w:lang w:val="sr-Cyrl-CS"/>
        </w:rPr>
        <w:t xml:space="preserve">Пројектовање, развој и инсталација </w:t>
      </w:r>
      <w:r w:rsidR="00753C0B" w:rsidRPr="003F78EF">
        <w:rPr>
          <w:lang w:val="sr-Cyrl-CS"/>
        </w:rPr>
        <w:t xml:space="preserve">НСЈС </w:t>
      </w:r>
      <w:r w:rsidRPr="003F78EF">
        <w:rPr>
          <w:lang w:val="sr-Cyrl-CS"/>
        </w:rPr>
        <w:t>у Републици Србији је поткомпонента Пројекта унапређења трговине и саобраћаја на Западном Балкану (</w:t>
      </w:r>
      <w:r w:rsidRPr="003F78EF">
        <w:rPr>
          <w:i/>
          <w:lang w:val="sr-Cyrl-CS"/>
        </w:rPr>
        <w:t>Western Balkan Trade and Transport Facilitation Project - WBTTF</w:t>
      </w:r>
      <w:r w:rsidRPr="003F78EF">
        <w:rPr>
          <w:lang w:val="sr-Cyrl-CS"/>
        </w:rPr>
        <w:t>) чији је циљ поједностављење, стандардизација, координација и аутоматизација размене регулаторних информација и документације између привредних субјеката, учесника у спољнотрговинском пословању и државних органа одговорних за надгледа</w:t>
      </w:r>
      <w:r w:rsidR="00472D39" w:rsidRPr="003F78EF">
        <w:rPr>
          <w:lang w:val="sr-Cyrl-CS"/>
        </w:rPr>
        <w:t xml:space="preserve">ње прекограничног кретања робе. </w:t>
      </w:r>
      <w:r w:rsidRPr="003F78EF">
        <w:rPr>
          <w:lang w:val="sr-Cyrl-CS"/>
        </w:rPr>
        <w:t>Међународна банка за обнову и развој (</w:t>
      </w:r>
      <w:r w:rsidRPr="003F78EF">
        <w:rPr>
          <w:i/>
          <w:lang w:val="sr-Cyrl-CS"/>
        </w:rPr>
        <w:t>IBRD</w:t>
      </w:r>
      <w:r w:rsidRPr="003F78EF">
        <w:rPr>
          <w:lang w:val="sr-Cyrl-CS"/>
        </w:rPr>
        <w:t xml:space="preserve">) покренула је вишефазни програмски приступ за Западни Балкан с циљем олакшања трговине и унапређења ефикасности транспорта. </w:t>
      </w:r>
      <w:r w:rsidR="00372123" w:rsidRPr="003F78EF">
        <w:rPr>
          <w:lang w:val="sr-Cyrl-CS"/>
        </w:rPr>
        <w:t xml:space="preserve">Имајући у виду </w:t>
      </w:r>
      <w:r w:rsidR="009553C8" w:rsidRPr="003F78EF">
        <w:rPr>
          <w:lang w:val="sr-Cyrl-CS"/>
        </w:rPr>
        <w:t xml:space="preserve">значај </w:t>
      </w:r>
      <w:r w:rsidR="008121B0" w:rsidRPr="003F78EF">
        <w:rPr>
          <w:lang w:val="sr-Cyrl-CS"/>
        </w:rPr>
        <w:t xml:space="preserve">НСЈС </w:t>
      </w:r>
      <w:r w:rsidR="009553C8" w:rsidRPr="003F78EF">
        <w:rPr>
          <w:lang w:val="sr-Cyrl-CS"/>
        </w:rPr>
        <w:t xml:space="preserve">као </w:t>
      </w:r>
      <w:r w:rsidR="008121B0" w:rsidRPr="003F78EF">
        <w:rPr>
          <w:lang w:val="sr-Cyrl-CS"/>
        </w:rPr>
        <w:t>засебно</w:t>
      </w:r>
      <w:r w:rsidR="009553C8" w:rsidRPr="003F78EF">
        <w:rPr>
          <w:lang w:val="sr-Cyrl-CS"/>
        </w:rPr>
        <w:t>г</w:t>
      </w:r>
      <w:r w:rsidR="008121B0" w:rsidRPr="003F78EF">
        <w:rPr>
          <w:lang w:val="sr-Cyrl-CS"/>
        </w:rPr>
        <w:t xml:space="preserve"> информационо-комуникационо</w:t>
      </w:r>
      <w:r w:rsidR="009553C8" w:rsidRPr="003F78EF">
        <w:rPr>
          <w:lang w:val="sr-Cyrl-CS"/>
        </w:rPr>
        <w:t>г решења</w:t>
      </w:r>
      <w:r w:rsidR="008121B0" w:rsidRPr="003F78EF">
        <w:rPr>
          <w:lang w:val="sr-Cyrl-CS"/>
        </w:rPr>
        <w:t xml:space="preserve">, </w:t>
      </w:r>
      <w:r w:rsidR="000618AA" w:rsidRPr="003F78EF">
        <w:rPr>
          <w:lang w:val="sr-Cyrl-CS"/>
        </w:rPr>
        <w:t>закључ</w:t>
      </w:r>
      <w:r w:rsidR="009553C8" w:rsidRPr="003F78EF">
        <w:rPr>
          <w:lang w:val="sr-Cyrl-CS"/>
        </w:rPr>
        <w:t>ује</w:t>
      </w:r>
      <w:r w:rsidR="000618AA" w:rsidRPr="003F78EF">
        <w:rPr>
          <w:lang w:val="sr-Cyrl-CS"/>
        </w:rPr>
        <w:t xml:space="preserve"> </w:t>
      </w:r>
      <w:r w:rsidR="009553C8" w:rsidRPr="003F78EF">
        <w:rPr>
          <w:lang w:val="sr-Cyrl-CS"/>
        </w:rPr>
        <w:t xml:space="preserve">се </w:t>
      </w:r>
      <w:r w:rsidR="000618AA" w:rsidRPr="003F78EF">
        <w:rPr>
          <w:lang w:val="sr-Cyrl-CS"/>
        </w:rPr>
        <w:t xml:space="preserve">да је оптимално решење </w:t>
      </w:r>
      <w:r w:rsidR="00477E9B" w:rsidRPr="003F78EF">
        <w:rPr>
          <w:lang w:val="sr-Cyrl-CS"/>
        </w:rPr>
        <w:t xml:space="preserve">управо посебним законом </w:t>
      </w:r>
      <w:r w:rsidR="000618AA" w:rsidRPr="003F78EF">
        <w:rPr>
          <w:lang w:val="sr-Cyrl-CS"/>
        </w:rPr>
        <w:t xml:space="preserve">уредити питања која се односе на </w:t>
      </w:r>
      <w:r w:rsidR="00F40286" w:rsidRPr="003F78EF">
        <w:rPr>
          <w:lang w:val="sr-Cyrl-CS"/>
        </w:rPr>
        <w:t xml:space="preserve">примену </w:t>
      </w:r>
      <w:r w:rsidR="000618AA" w:rsidRPr="003F78EF">
        <w:rPr>
          <w:lang w:val="sr-Cyrl-CS"/>
        </w:rPr>
        <w:t>НСЈС.</w:t>
      </w:r>
    </w:p>
    <w:p w14:paraId="6D98A12B" w14:textId="77777777" w:rsidR="009D3D89" w:rsidRPr="003F78EF" w:rsidRDefault="009D3D89" w:rsidP="00CF1091">
      <w:pPr>
        <w:pStyle w:val="BodyText"/>
        <w:spacing w:after="0"/>
        <w:ind w:firstLine="720"/>
        <w:jc w:val="both"/>
        <w:rPr>
          <w:i/>
          <w:lang w:val="sr-Cyrl-CS"/>
        </w:rPr>
      </w:pPr>
    </w:p>
    <w:p w14:paraId="1246AC64" w14:textId="77777777" w:rsidR="00162F89" w:rsidRPr="003F78EF" w:rsidRDefault="004D6D74" w:rsidP="00CF1091">
      <w:pPr>
        <w:pStyle w:val="BodyText"/>
        <w:spacing w:after="0"/>
        <w:ind w:firstLine="720"/>
        <w:jc w:val="both"/>
        <w:rPr>
          <w:lang w:val="sr-Cyrl-CS"/>
        </w:rPr>
      </w:pPr>
      <w:r w:rsidRPr="003F78EF">
        <w:rPr>
          <w:i/>
          <w:lang w:val="sr-Cyrl-CS"/>
        </w:rPr>
        <w:t>5) Која је међународна упоредна пракса у регулисању области?</w:t>
      </w:r>
    </w:p>
    <w:p w14:paraId="2946DB82" w14:textId="77777777" w:rsidR="00162F89" w:rsidRPr="003F78EF" w:rsidRDefault="00162F89" w:rsidP="00162F89">
      <w:pPr>
        <w:pStyle w:val="BodyText"/>
        <w:spacing w:after="0"/>
        <w:ind w:firstLine="720"/>
        <w:jc w:val="both"/>
        <w:rPr>
          <w:lang w:val="sr-Cyrl-CS"/>
        </w:rPr>
      </w:pPr>
    </w:p>
    <w:p w14:paraId="4CDFB39E" w14:textId="77777777" w:rsidR="00D16E8F" w:rsidRPr="003F78EF" w:rsidRDefault="00D16E8F" w:rsidP="00162F89">
      <w:pPr>
        <w:pStyle w:val="BodyText"/>
        <w:spacing w:after="0"/>
        <w:ind w:firstLine="720"/>
        <w:jc w:val="both"/>
        <w:rPr>
          <w:lang w:val="sr-Cyrl-CS"/>
        </w:rPr>
      </w:pPr>
      <w:r w:rsidRPr="003F78EF">
        <w:rPr>
          <w:lang w:val="sr-Cyrl-CS"/>
        </w:rPr>
        <w:t>Регулаторни захтеви за успостављање царинског ЕУ једношалтерског система (</w:t>
      </w:r>
      <w:r w:rsidRPr="003F78EF">
        <w:rPr>
          <w:i/>
          <w:lang w:val="sr-Cyrl-CS"/>
        </w:rPr>
        <w:t>EU Single Window Environment for Customs (EU SWE-C)</w:t>
      </w:r>
      <w:r w:rsidRPr="003F78EF">
        <w:rPr>
          <w:lang w:val="sr-Cyrl-CS"/>
        </w:rPr>
        <w:t>) наведени су у Уредби (ЕУ) 2022/2399  која је ступила на снагу 12. децембра 2022. ЕУ НЈС окружење омогућиће интероперабилност између царинских и других система успостављајући јединствену комуникациону платформу за електронску размену докумената и информација потребних за спољнотрговинско пословање. Систем је познат као ЕУ царински једношалтерски систем за размену сертификата (</w:t>
      </w:r>
      <w:r w:rsidRPr="003F78EF">
        <w:rPr>
          <w:i/>
          <w:lang w:val="sr-Cyrl-CS"/>
        </w:rPr>
        <w:t>EU Customs Single Window Certificates Exchange System (EU CSW-CERTEX)</w:t>
      </w:r>
      <w:r w:rsidRPr="003F78EF">
        <w:rPr>
          <w:lang w:val="sr-Cyrl-CS"/>
        </w:rPr>
        <w:t xml:space="preserve">) и ради у пилот режиму од 2017. године. </w:t>
      </w:r>
    </w:p>
    <w:p w14:paraId="5997CC1D" w14:textId="15528E96" w:rsidR="00ED4655" w:rsidRPr="003F78EF" w:rsidRDefault="00ED4655" w:rsidP="00D16E8F">
      <w:pPr>
        <w:pStyle w:val="BodyText"/>
        <w:ind w:firstLine="720"/>
        <w:jc w:val="both"/>
        <w:rPr>
          <w:lang w:val="sr-Cyrl-CS"/>
        </w:rPr>
      </w:pPr>
    </w:p>
    <w:p w14:paraId="1B34CD09" w14:textId="6D8ECB36" w:rsidR="00FE3A50" w:rsidRPr="003F78EF" w:rsidRDefault="00FE3A50" w:rsidP="00D16E8F">
      <w:pPr>
        <w:pStyle w:val="BodyText"/>
        <w:ind w:firstLine="720"/>
        <w:jc w:val="both"/>
        <w:rPr>
          <w:lang w:val="sr-Cyrl-CS"/>
        </w:rPr>
      </w:pPr>
    </w:p>
    <w:p w14:paraId="1A16B5C7" w14:textId="2E287FF3" w:rsidR="00FE3A50" w:rsidRPr="003F78EF" w:rsidRDefault="00FE3A50" w:rsidP="00D16E8F">
      <w:pPr>
        <w:pStyle w:val="BodyText"/>
        <w:ind w:firstLine="720"/>
        <w:jc w:val="both"/>
        <w:rPr>
          <w:lang w:val="sr-Cyrl-CS"/>
        </w:rPr>
      </w:pPr>
    </w:p>
    <w:p w14:paraId="62C15A87" w14:textId="77777777" w:rsidR="00FE3A50" w:rsidRPr="003F78EF" w:rsidRDefault="00FE3A50" w:rsidP="00D16E8F">
      <w:pPr>
        <w:pStyle w:val="BodyText"/>
        <w:ind w:firstLine="720"/>
        <w:jc w:val="both"/>
        <w:rPr>
          <w:lang w:val="sr-Cyrl-CS"/>
        </w:rPr>
      </w:pPr>
    </w:p>
    <w:p w14:paraId="318C43CB" w14:textId="77777777" w:rsidR="00B6518F" w:rsidRPr="003F78EF" w:rsidRDefault="004348F7" w:rsidP="00ED4655">
      <w:pPr>
        <w:pStyle w:val="BodyText"/>
        <w:spacing w:after="0"/>
        <w:ind w:firstLine="720"/>
        <w:jc w:val="both"/>
        <w:rPr>
          <w:b/>
          <w:lang w:val="sr-Cyrl-CS"/>
        </w:rPr>
      </w:pPr>
      <w:r w:rsidRPr="003F78EF">
        <w:rPr>
          <w:b/>
          <w:lang w:val="sr-Cyrl-CS"/>
        </w:rPr>
        <w:lastRenderedPageBreak/>
        <w:t>4. Анализа економских ефеката</w:t>
      </w:r>
    </w:p>
    <w:p w14:paraId="110FFD37" w14:textId="77777777" w:rsidR="008F4B3D" w:rsidRPr="003F78EF" w:rsidRDefault="008F4B3D" w:rsidP="00832D33">
      <w:pPr>
        <w:pStyle w:val="BodyText"/>
        <w:spacing w:after="0"/>
        <w:ind w:firstLine="720"/>
        <w:jc w:val="both"/>
        <w:rPr>
          <w:lang w:val="sr-Cyrl-CS"/>
        </w:rPr>
      </w:pPr>
    </w:p>
    <w:p w14:paraId="2B540A92" w14:textId="77777777" w:rsidR="008F4B3D" w:rsidRPr="003F78EF" w:rsidRDefault="007E0713" w:rsidP="00832D33">
      <w:pPr>
        <w:pStyle w:val="BodyText"/>
        <w:spacing w:after="0"/>
        <w:ind w:firstLine="720"/>
        <w:jc w:val="both"/>
        <w:rPr>
          <w:i/>
          <w:lang w:val="sr-Cyrl-CS"/>
        </w:rPr>
      </w:pPr>
      <w:r w:rsidRPr="003F78EF">
        <w:rPr>
          <w:i/>
          <w:lang w:val="sr-Cyrl-CS"/>
        </w:rPr>
        <w:t>1) Да ли се предложеним решењима прописа уводи нови, укида или мења постојећи административни поступак и/или административни захтев за привредне субјекте и који су позитивни ефекти овог решења? Да ли предложена решења утичу на повећање или умањење административних трошкова и колико износи повећање или умањење административних трошкова које сноси привредни субјект?</w:t>
      </w:r>
    </w:p>
    <w:p w14:paraId="6B699379" w14:textId="77777777" w:rsidR="00391150" w:rsidRPr="003F78EF" w:rsidRDefault="00391150" w:rsidP="00B51A7E">
      <w:pPr>
        <w:pStyle w:val="BodyText"/>
        <w:spacing w:after="0"/>
        <w:ind w:firstLine="720"/>
        <w:jc w:val="both"/>
        <w:rPr>
          <w:lang w:val="sr-Cyrl-CS"/>
        </w:rPr>
      </w:pPr>
    </w:p>
    <w:p w14:paraId="048E3AC3" w14:textId="77777777" w:rsidR="00B51A7E" w:rsidRPr="003F78EF" w:rsidRDefault="006B18C9" w:rsidP="00B51A7E">
      <w:pPr>
        <w:pStyle w:val="BodyText"/>
        <w:spacing w:after="0"/>
        <w:ind w:firstLine="720"/>
        <w:jc w:val="both"/>
        <w:rPr>
          <w:lang w:val="sr-Cyrl-CS"/>
        </w:rPr>
      </w:pPr>
      <w:r w:rsidRPr="003F78EF">
        <w:rPr>
          <w:lang w:val="sr-Cyrl-CS"/>
        </w:rPr>
        <w:t>К</w:t>
      </w:r>
      <w:r w:rsidR="00391150" w:rsidRPr="003F78EF">
        <w:rPr>
          <w:lang w:val="sr-Cyrl-CS"/>
        </w:rPr>
        <w:t>ао што је предвиђено</w:t>
      </w:r>
      <w:r w:rsidRPr="003F78EF">
        <w:rPr>
          <w:lang w:val="sr-Cyrl-CS"/>
        </w:rPr>
        <w:t xml:space="preserve"> текстом прописа, </w:t>
      </w:r>
      <w:r w:rsidR="00816FBE" w:rsidRPr="003F78EF">
        <w:rPr>
          <w:lang w:val="sr-Cyrl-CS"/>
        </w:rPr>
        <w:t xml:space="preserve">предлаже </w:t>
      </w:r>
      <w:r w:rsidR="00225AA1" w:rsidRPr="003F78EF">
        <w:rPr>
          <w:lang w:val="sr-Cyrl-CS"/>
        </w:rPr>
        <w:t>се уређ</w:t>
      </w:r>
      <w:r w:rsidR="00816FBE" w:rsidRPr="003F78EF">
        <w:rPr>
          <w:lang w:val="sr-Cyrl-CS"/>
        </w:rPr>
        <w:t>ење успостављања</w:t>
      </w:r>
      <w:r w:rsidR="00225AA1" w:rsidRPr="003F78EF">
        <w:rPr>
          <w:lang w:val="sr-Cyrl-CS"/>
        </w:rPr>
        <w:t>, рад</w:t>
      </w:r>
      <w:r w:rsidR="00816FBE" w:rsidRPr="003F78EF">
        <w:rPr>
          <w:lang w:val="sr-Cyrl-CS"/>
        </w:rPr>
        <w:t>а</w:t>
      </w:r>
      <w:r w:rsidR="00225AA1" w:rsidRPr="003F78EF">
        <w:rPr>
          <w:lang w:val="sr-Cyrl-CS"/>
        </w:rPr>
        <w:t>, функционалност</w:t>
      </w:r>
      <w:r w:rsidR="00816FBE" w:rsidRPr="003F78EF">
        <w:rPr>
          <w:lang w:val="sr-Cyrl-CS"/>
        </w:rPr>
        <w:t>и, управљања и других</w:t>
      </w:r>
      <w:r w:rsidR="00225AA1" w:rsidRPr="003F78EF">
        <w:rPr>
          <w:lang w:val="sr-Cyrl-CS"/>
        </w:rPr>
        <w:t xml:space="preserve"> питања у вези са </w:t>
      </w:r>
      <w:r w:rsidR="00816FBE" w:rsidRPr="003F78EF">
        <w:rPr>
          <w:lang w:val="sr-Cyrl-CS"/>
        </w:rPr>
        <w:t>НСЈС</w:t>
      </w:r>
      <w:r w:rsidR="00225AA1" w:rsidRPr="003F78EF">
        <w:rPr>
          <w:lang w:val="sr-Cyrl-CS"/>
        </w:rPr>
        <w:t>, као и размена података између корисника система за подношење захтева и других исправа и достављање одлука у електронској форми, у вези са увозом, извозом и транзи</w:t>
      </w:r>
      <w:r w:rsidR="006849CA" w:rsidRPr="003F78EF">
        <w:rPr>
          <w:lang w:val="sr-Cyrl-CS"/>
        </w:rPr>
        <w:t>том робе у складу са прописима. Додатно, одредба члана 1. став 2. прописује да, а</w:t>
      </w:r>
      <w:r w:rsidR="00225AA1" w:rsidRPr="003F78EF">
        <w:rPr>
          <w:lang w:val="sr-Cyrl-CS"/>
        </w:rPr>
        <w:t xml:space="preserve">ко овим законом није друкчије прописано, на радње које предузима корисник </w:t>
      </w:r>
      <w:r w:rsidR="006849CA" w:rsidRPr="003F78EF">
        <w:rPr>
          <w:lang w:val="sr-Cyrl-CS"/>
        </w:rPr>
        <w:t xml:space="preserve">НСЈС-а </w:t>
      </w:r>
      <w:r w:rsidR="00225AA1" w:rsidRPr="003F78EF">
        <w:rPr>
          <w:lang w:val="sr-Cyrl-CS"/>
        </w:rPr>
        <w:t>примењују се одредбе закона којим се уређује општи управни поступак, закона којим се уређује електронска управа и посебних прописа којима се уређују услови, начин и рокови подношења и издавања исправа.</w:t>
      </w:r>
    </w:p>
    <w:p w14:paraId="365F8B04" w14:textId="77777777" w:rsidR="00B51A7E" w:rsidRPr="003F78EF" w:rsidRDefault="00B51A7E" w:rsidP="00B51A7E">
      <w:pPr>
        <w:pStyle w:val="BodyText"/>
        <w:ind w:firstLine="720"/>
        <w:jc w:val="both"/>
        <w:rPr>
          <w:lang w:val="sr-Cyrl-CS"/>
        </w:rPr>
      </w:pPr>
      <w:r w:rsidRPr="003F78EF">
        <w:rPr>
          <w:lang w:val="sr-Cyrl-CS"/>
        </w:rPr>
        <w:t xml:space="preserve">У складу са наведеним, </w:t>
      </w:r>
      <w:r w:rsidR="002B577C" w:rsidRPr="003F78EF">
        <w:rPr>
          <w:lang w:val="sr-Cyrl-CS"/>
        </w:rPr>
        <w:t>закључује се да се не уводи нови административни поступак, већ се уређује начин достављања и размене документације између свих учесника, по правилу у електронском облику</w:t>
      </w:r>
      <w:r w:rsidR="002A3940" w:rsidRPr="003F78EF">
        <w:rPr>
          <w:lang w:val="sr-Cyrl-CS"/>
        </w:rPr>
        <w:t>.</w:t>
      </w:r>
      <w:r w:rsidR="00F91C61" w:rsidRPr="003F78EF">
        <w:rPr>
          <w:lang w:val="sr-Cyrl-CS"/>
        </w:rPr>
        <w:t xml:space="preserve"> Последично, директан утицај на административне таксе неће постојати, иако је за очекивати да се укупни трошкови достављања и размене података умањи, било у виду директних материјалних уштеда, било у виду </w:t>
      </w:r>
      <w:r w:rsidR="00F23176" w:rsidRPr="003F78EF">
        <w:rPr>
          <w:lang w:val="sr-Cyrl-CS"/>
        </w:rPr>
        <w:t>смањења потребног времена</w:t>
      </w:r>
      <w:r w:rsidR="00DE3B88" w:rsidRPr="003F78EF">
        <w:rPr>
          <w:lang w:val="sr-Cyrl-CS"/>
        </w:rPr>
        <w:t xml:space="preserve"> за спровођење процедуре</w:t>
      </w:r>
      <w:r w:rsidR="00F23176" w:rsidRPr="003F78EF">
        <w:rPr>
          <w:lang w:val="sr-Cyrl-CS"/>
        </w:rPr>
        <w:t>.</w:t>
      </w:r>
    </w:p>
    <w:p w14:paraId="3FE9F23F" w14:textId="77777777" w:rsidR="00AE5CBB" w:rsidRPr="003F78EF" w:rsidRDefault="00AE5CBB" w:rsidP="00832D33">
      <w:pPr>
        <w:pStyle w:val="BodyText"/>
        <w:spacing w:after="0"/>
        <w:ind w:firstLine="720"/>
        <w:jc w:val="both"/>
        <w:rPr>
          <w:lang w:val="sr-Cyrl-CS"/>
        </w:rPr>
      </w:pPr>
    </w:p>
    <w:p w14:paraId="524E7DAA" w14:textId="77777777" w:rsidR="00AE5CBB" w:rsidRPr="003F78EF" w:rsidRDefault="000C1C60" w:rsidP="00832D33">
      <w:pPr>
        <w:pStyle w:val="BodyText"/>
        <w:spacing w:after="0"/>
        <w:ind w:firstLine="720"/>
        <w:jc w:val="both"/>
        <w:rPr>
          <w:i/>
          <w:lang w:val="sr-Cyrl-CS"/>
        </w:rPr>
      </w:pPr>
      <w:r w:rsidRPr="003F78EF">
        <w:rPr>
          <w:i/>
          <w:lang w:val="sr-Cyrl-CS"/>
        </w:rPr>
        <w:t>4) На који начин ће предложена решења прописа утицати на конкурентност привредних субјеката на домаћем и иностраном тржишту?</w:t>
      </w:r>
    </w:p>
    <w:p w14:paraId="1F72F646" w14:textId="77777777" w:rsidR="00435147" w:rsidRPr="003F78EF" w:rsidRDefault="00435147" w:rsidP="00832D33">
      <w:pPr>
        <w:pStyle w:val="BodyText"/>
        <w:spacing w:after="0"/>
        <w:ind w:firstLine="720"/>
        <w:jc w:val="both"/>
        <w:rPr>
          <w:i/>
          <w:lang w:val="sr-Cyrl-CS"/>
        </w:rPr>
      </w:pPr>
    </w:p>
    <w:p w14:paraId="0B0711E5" w14:textId="77777777" w:rsidR="003C6F55" w:rsidRPr="003F78EF" w:rsidRDefault="00975C09" w:rsidP="00FC5F3E">
      <w:pPr>
        <w:ind w:firstLine="720"/>
        <w:jc w:val="both"/>
        <w:rPr>
          <w:lang w:val="sr-Cyrl-CS"/>
        </w:rPr>
      </w:pPr>
      <w:r w:rsidRPr="003F78EF">
        <w:rPr>
          <w:lang w:val="sr-Cyrl-CS"/>
        </w:rPr>
        <w:t>НСЈС је дизајниран са циљем да побољша размену и обраду података у реалном времену, достављених од стране привредних субјеката царинским и другим органима који учествују у спољнотрговинском пословању. Н</w:t>
      </w:r>
      <w:r w:rsidR="00767139" w:rsidRPr="003F78EF">
        <w:rPr>
          <w:lang w:val="sr-Cyrl-CS"/>
        </w:rPr>
        <w:t>С</w:t>
      </w:r>
      <w:r w:rsidRPr="003F78EF">
        <w:rPr>
          <w:lang w:val="sr-Cyrl-CS"/>
        </w:rPr>
        <w:t>ЈС треба да унапреди способност размене електронских информација</w:t>
      </w:r>
      <w:r w:rsidR="00956A5D" w:rsidRPr="003F78EF">
        <w:rPr>
          <w:lang w:val="sr-Cyrl-CS"/>
        </w:rPr>
        <w:t>,</w:t>
      </w:r>
      <w:r w:rsidRPr="003F78EF">
        <w:rPr>
          <w:lang w:val="sr-Cyrl-CS"/>
        </w:rPr>
        <w:t xml:space="preserve"> како на регионалном нивоу</w:t>
      </w:r>
      <w:r w:rsidR="00956A5D" w:rsidRPr="003F78EF">
        <w:rPr>
          <w:lang w:val="sr-Cyrl-CS"/>
        </w:rPr>
        <w:t>,</w:t>
      </w:r>
      <w:r w:rsidRPr="003F78EF">
        <w:rPr>
          <w:lang w:val="sr-Cyrl-CS"/>
        </w:rPr>
        <w:t xml:space="preserve"> тако и са </w:t>
      </w:r>
      <w:r w:rsidR="00956A5D" w:rsidRPr="003F78EF">
        <w:rPr>
          <w:lang w:val="sr-Cyrl-CS"/>
        </w:rPr>
        <w:t>државама Европске уније</w:t>
      </w:r>
      <w:r w:rsidRPr="003F78EF">
        <w:rPr>
          <w:lang w:val="sr-Cyrl-CS"/>
        </w:rPr>
        <w:t xml:space="preserve">. Обједињавање и доступност информација кроз јединствену базу података пружа могућност земљама Западног Балкана да спроведу свеобухватни приступ управљању ризицима, као и да имплементирају поједностављене процедуре које могу побољшати трговинско окружење и економски раст у региону. </w:t>
      </w:r>
    </w:p>
    <w:p w14:paraId="08CE6F91" w14:textId="77777777" w:rsidR="007C226E" w:rsidRPr="003F78EF" w:rsidRDefault="007C226E" w:rsidP="00832D33">
      <w:pPr>
        <w:pStyle w:val="BodyText"/>
        <w:spacing w:after="0"/>
        <w:ind w:firstLine="720"/>
        <w:jc w:val="both"/>
        <w:rPr>
          <w:lang w:val="sr-Cyrl-CS"/>
        </w:rPr>
      </w:pPr>
    </w:p>
    <w:p w14:paraId="574459AA" w14:textId="77777777" w:rsidR="007C226E" w:rsidRPr="003F78EF" w:rsidRDefault="007C226E" w:rsidP="00832D33">
      <w:pPr>
        <w:pStyle w:val="BodyText"/>
        <w:spacing w:after="0"/>
        <w:ind w:firstLine="720"/>
        <w:jc w:val="both"/>
        <w:rPr>
          <w:i/>
          <w:lang w:val="sr-Cyrl-CS"/>
        </w:rPr>
      </w:pPr>
      <w:r w:rsidRPr="003F78EF">
        <w:rPr>
          <w:i/>
          <w:lang w:val="sr-Cyrl-CS"/>
        </w:rPr>
        <w:t>6) На који начин ће предложена решења прописа утицати на микро, мале и средње привредне субјекте (ММСП)?</w:t>
      </w:r>
    </w:p>
    <w:p w14:paraId="61CDCEAD" w14:textId="77777777" w:rsidR="002D30CE" w:rsidRPr="003F78EF" w:rsidRDefault="002D30CE" w:rsidP="00832D33">
      <w:pPr>
        <w:pStyle w:val="BodyText"/>
        <w:spacing w:after="0"/>
        <w:ind w:firstLine="720"/>
        <w:jc w:val="both"/>
        <w:rPr>
          <w:lang w:val="sr-Cyrl-CS"/>
        </w:rPr>
      </w:pPr>
    </w:p>
    <w:p w14:paraId="59A6DD17" w14:textId="77777777" w:rsidR="006E7379" w:rsidRPr="003F78EF" w:rsidRDefault="006E7379" w:rsidP="00832D33">
      <w:pPr>
        <w:pStyle w:val="BodyText"/>
        <w:spacing w:after="0"/>
        <w:ind w:firstLine="720"/>
        <w:jc w:val="both"/>
        <w:rPr>
          <w:lang w:val="sr-Cyrl-CS"/>
        </w:rPr>
      </w:pPr>
      <w:r w:rsidRPr="003F78EF">
        <w:rPr>
          <w:lang w:val="sr-Cyrl-CS"/>
        </w:rPr>
        <w:t>Позитиван утицај на привредне субјекте</w:t>
      </w:r>
      <w:r w:rsidR="00640647" w:rsidRPr="003F78EF">
        <w:rPr>
          <w:lang w:val="sr-Cyrl-CS"/>
        </w:rPr>
        <w:t xml:space="preserve"> (уштеда времена и посредно смањење трошкова)</w:t>
      </w:r>
      <w:r w:rsidRPr="003F78EF">
        <w:rPr>
          <w:lang w:val="sr-Cyrl-CS"/>
        </w:rPr>
        <w:t xml:space="preserve"> неће бити у корелацији са величином односних субјеката.</w:t>
      </w:r>
      <w:r w:rsidR="00640647" w:rsidRPr="003F78EF">
        <w:rPr>
          <w:lang w:val="sr-Cyrl-CS"/>
        </w:rPr>
        <w:t xml:space="preserve"> Додатно, предложеним решењем предвиђен је институт лица именованог од стране екстерног корисника да предузима радње које се захтевају у складу са прописима, што за последицу има да се не очекују негативни утицаји на </w:t>
      </w:r>
      <w:r w:rsidR="00D5603A" w:rsidRPr="003F78EF">
        <w:rPr>
          <w:lang w:val="sr-Cyrl-CS"/>
        </w:rPr>
        <w:t>правна лица која су регистрована за обављање послова међународне шпедиције.</w:t>
      </w:r>
    </w:p>
    <w:p w14:paraId="6BB9E253" w14:textId="77777777" w:rsidR="00004558" w:rsidRPr="003F78EF" w:rsidRDefault="00004558" w:rsidP="00832D33">
      <w:pPr>
        <w:pStyle w:val="BodyText"/>
        <w:spacing w:after="0"/>
        <w:ind w:firstLine="720"/>
        <w:jc w:val="both"/>
        <w:rPr>
          <w:lang w:val="sr-Cyrl-CS"/>
        </w:rPr>
      </w:pPr>
    </w:p>
    <w:p w14:paraId="23DE523C" w14:textId="60085983" w:rsidR="00346116" w:rsidRPr="003F78EF" w:rsidRDefault="00346116" w:rsidP="00832D33">
      <w:pPr>
        <w:pStyle w:val="BodyText"/>
        <w:spacing w:after="0"/>
        <w:ind w:firstLine="720"/>
        <w:jc w:val="both"/>
        <w:rPr>
          <w:lang w:val="sr-Cyrl-CS"/>
        </w:rPr>
      </w:pPr>
    </w:p>
    <w:p w14:paraId="3B5EF106" w14:textId="77777777" w:rsidR="00033923" w:rsidRPr="003F78EF" w:rsidRDefault="00033923" w:rsidP="00832D33">
      <w:pPr>
        <w:pStyle w:val="BodyText"/>
        <w:spacing w:after="0"/>
        <w:ind w:firstLine="720"/>
        <w:jc w:val="both"/>
        <w:rPr>
          <w:lang w:val="sr-Cyrl-CS"/>
        </w:rPr>
      </w:pPr>
    </w:p>
    <w:p w14:paraId="0A1838A2" w14:textId="77777777" w:rsidR="00004558" w:rsidRPr="003F78EF" w:rsidRDefault="00004558" w:rsidP="00832D33">
      <w:pPr>
        <w:pStyle w:val="BodyText"/>
        <w:spacing w:after="0"/>
        <w:ind w:firstLine="720"/>
        <w:jc w:val="both"/>
        <w:rPr>
          <w:b/>
          <w:lang w:val="sr-Cyrl-CS"/>
        </w:rPr>
      </w:pPr>
      <w:r w:rsidRPr="003F78EF">
        <w:rPr>
          <w:b/>
          <w:lang w:val="sr-Cyrl-CS"/>
        </w:rPr>
        <w:lastRenderedPageBreak/>
        <w:t>7. Анализа управљачких ефеката.</w:t>
      </w:r>
    </w:p>
    <w:p w14:paraId="52E56223" w14:textId="77777777" w:rsidR="009627B5" w:rsidRPr="003F78EF" w:rsidRDefault="009627B5" w:rsidP="00832D33">
      <w:pPr>
        <w:pStyle w:val="BodyText"/>
        <w:spacing w:after="0"/>
        <w:ind w:firstLine="720"/>
        <w:jc w:val="both"/>
        <w:rPr>
          <w:lang w:val="sr-Cyrl-CS"/>
        </w:rPr>
      </w:pPr>
    </w:p>
    <w:p w14:paraId="1BA7D184" w14:textId="77777777" w:rsidR="009627B5" w:rsidRPr="003F78EF" w:rsidRDefault="009627B5" w:rsidP="00832D33">
      <w:pPr>
        <w:pStyle w:val="BodyText"/>
        <w:spacing w:after="0"/>
        <w:ind w:firstLine="720"/>
        <w:jc w:val="both"/>
        <w:rPr>
          <w:i/>
          <w:lang w:val="sr-Cyrl-CS"/>
        </w:rPr>
      </w:pPr>
      <w:r w:rsidRPr="003F78EF">
        <w:rPr>
          <w:i/>
          <w:lang w:val="sr-Cyrl-CS"/>
        </w:rPr>
        <w:t>1) Које активности је потребно спровести и у којим роковима како би се омогућила примена прописа? Која организациона јединица унутар органа, односно организације који врше јавна овлашћења, је одговорна за спровођење ових активности?</w:t>
      </w:r>
    </w:p>
    <w:p w14:paraId="07547A01" w14:textId="77777777" w:rsidR="001C51B1" w:rsidRPr="003F78EF" w:rsidRDefault="001C51B1" w:rsidP="003C4032">
      <w:pPr>
        <w:pStyle w:val="BodyText"/>
        <w:spacing w:after="0"/>
        <w:ind w:firstLine="720"/>
        <w:jc w:val="both"/>
        <w:rPr>
          <w:lang w:val="sr-Cyrl-CS"/>
        </w:rPr>
      </w:pPr>
    </w:p>
    <w:p w14:paraId="6479FBED" w14:textId="37F1E4D6" w:rsidR="008A3687" w:rsidRPr="003F78EF" w:rsidRDefault="000F7D90" w:rsidP="003C4032">
      <w:pPr>
        <w:pStyle w:val="BodyText"/>
        <w:spacing w:after="0"/>
        <w:ind w:firstLine="720"/>
        <w:jc w:val="both"/>
        <w:rPr>
          <w:lang w:val="sr-Cyrl-CS"/>
        </w:rPr>
      </w:pPr>
      <w:r w:rsidRPr="003F78EF">
        <w:rPr>
          <w:lang w:val="sr-Cyrl-CS"/>
        </w:rPr>
        <w:t xml:space="preserve">У нормативном смислу, </w:t>
      </w:r>
      <w:r w:rsidR="00025397" w:rsidRPr="003F78EF">
        <w:rPr>
          <w:lang w:val="sr-Cyrl-CS"/>
        </w:rPr>
        <w:t>неопходно је подзаконским актом ближе уредити услове и начин одређивања нивоа приступа систему од стране оператера, функционисања и размене података у оквиру система, предмет и садржину споразума о сарадњи између оператера и интерних корисника, списак и динамику увођења интерних корисника у систем, списак одлука, врсте извештаја и услове и начин извештавања из система</w:t>
      </w:r>
      <w:r w:rsidR="00F40A9C" w:rsidRPr="003F78EF">
        <w:rPr>
          <w:lang w:val="sr-Cyrl-CS"/>
        </w:rPr>
        <w:t>, за шта је прописом овлашћен министар надлежан за послове финансија</w:t>
      </w:r>
      <w:r w:rsidR="00025397" w:rsidRPr="003F78EF">
        <w:rPr>
          <w:lang w:val="sr-Cyrl-CS"/>
        </w:rPr>
        <w:t>.</w:t>
      </w:r>
      <w:r w:rsidR="008B5DF9" w:rsidRPr="003F78EF">
        <w:rPr>
          <w:lang w:val="sr-Cyrl-CS"/>
        </w:rPr>
        <w:t xml:space="preserve"> Додатно, са техничке стране, оператер је обавезан да учини јавним упутство које садржи техничка објашњења о начину коришћења система</w:t>
      </w:r>
      <w:r w:rsidR="007C2894" w:rsidRPr="003F78EF">
        <w:rPr>
          <w:lang w:val="sr-Cyrl-CS"/>
        </w:rPr>
        <w:t xml:space="preserve"> и да га редовно ажурира</w:t>
      </w:r>
      <w:r w:rsidR="00F40A9C" w:rsidRPr="003F78EF">
        <w:rPr>
          <w:lang w:val="sr-Cyrl-CS"/>
        </w:rPr>
        <w:t xml:space="preserve"> (подсећања ради, оператер у смислу овог прописа је Министарство финансија – Управа царина)</w:t>
      </w:r>
      <w:r w:rsidR="007C2894" w:rsidRPr="003F78EF">
        <w:rPr>
          <w:lang w:val="sr-Cyrl-CS"/>
        </w:rPr>
        <w:t xml:space="preserve">. </w:t>
      </w:r>
      <w:r w:rsidR="00F40A9C" w:rsidRPr="003F78EF">
        <w:rPr>
          <w:lang w:val="sr-Cyrl-CS"/>
        </w:rPr>
        <w:t xml:space="preserve">Такође, </w:t>
      </w:r>
      <w:r w:rsidR="00ED0ABF" w:rsidRPr="003F78EF">
        <w:rPr>
          <w:lang w:val="sr-Cyrl-CS"/>
        </w:rPr>
        <w:t>интерни корисници обавезни су да закључе споразуме са оператером у циљу ближег одређивања техничких детаља обезбеђивања података, коришћења и одржавања, отварања и одржавања налога интерних корисника и повезивања информационих система</w:t>
      </w:r>
      <w:r w:rsidR="00C130E7" w:rsidRPr="003F78EF">
        <w:rPr>
          <w:lang w:val="sr-Cyrl-CS"/>
        </w:rPr>
        <w:t>.</w:t>
      </w:r>
      <w:r w:rsidR="003C4032" w:rsidRPr="003F78EF">
        <w:rPr>
          <w:lang w:val="sr-Cyrl-CS"/>
        </w:rPr>
        <w:t xml:space="preserve"> </w:t>
      </w:r>
    </w:p>
    <w:p w14:paraId="06847C10" w14:textId="1B5FA9BE" w:rsidR="00F4625D" w:rsidRPr="003F78EF" w:rsidRDefault="00D93467" w:rsidP="00942E7D">
      <w:pPr>
        <w:pStyle w:val="BodyText"/>
        <w:ind w:firstLine="720"/>
        <w:jc w:val="both"/>
        <w:rPr>
          <w:lang w:val="sr-Cyrl-CS"/>
        </w:rPr>
      </w:pPr>
      <w:r w:rsidRPr="003F78EF">
        <w:rPr>
          <w:lang w:val="sr-Cyrl-CS"/>
        </w:rPr>
        <w:t xml:space="preserve">Са техничке стране, </w:t>
      </w:r>
      <w:r w:rsidR="00E934F1" w:rsidRPr="003F78EF">
        <w:rPr>
          <w:lang w:val="sr-Cyrl-CS"/>
        </w:rPr>
        <w:t>пројектовање система је у току и изводи се као компонента Пројекта унапређења трговине и саобраћаја Западног Балкана, WB IBRD 8930-YF. У склопу наведене компоненте (назив: Пројектовање, развој и инсталација Националног једношалтерског система, SER-WBTTF-RFP-NCS-24-25-NSW), израђен је документ детаљне функционалне спецификације и дизајна</w:t>
      </w:r>
      <w:r w:rsidR="00271AA9" w:rsidRPr="003F78EF">
        <w:rPr>
          <w:lang w:val="sr-Cyrl-CS"/>
        </w:rPr>
        <w:t>.</w:t>
      </w:r>
      <w:r w:rsidR="00EA2D26" w:rsidRPr="003F78EF">
        <w:rPr>
          <w:lang w:val="sr-Cyrl-CS"/>
        </w:rPr>
        <w:t xml:space="preserve"> </w:t>
      </w:r>
      <w:r w:rsidR="00E956C6" w:rsidRPr="003F78EF">
        <w:rPr>
          <w:lang w:val="sr-Cyrl-CS"/>
        </w:rPr>
        <w:t>Очекивања су да ће сам систем бити у завршним фазама развоја крајем трећег, односно почетком четвртог тромесечја 2</w:t>
      </w:r>
      <w:r w:rsidR="00942E7D" w:rsidRPr="003F78EF">
        <w:rPr>
          <w:lang w:val="sr-Cyrl-CS"/>
        </w:rPr>
        <w:t xml:space="preserve">026. године, када ће моћи да га тестирају, односно да се прикључе будући </w:t>
      </w:r>
      <w:r w:rsidR="007A423D" w:rsidRPr="003F78EF">
        <w:rPr>
          <w:lang w:val="sr-Cyrl-CS"/>
        </w:rPr>
        <w:t xml:space="preserve">интерни корисници, </w:t>
      </w:r>
      <w:r w:rsidR="003A4447" w:rsidRPr="003F78EF">
        <w:rPr>
          <w:lang w:val="sr-Cyrl-CS"/>
        </w:rPr>
        <w:t>у складу са подзаконским актима</w:t>
      </w:r>
      <w:r w:rsidR="00446843" w:rsidRPr="003F78EF">
        <w:rPr>
          <w:lang w:val="sr-Cyrl-CS"/>
        </w:rPr>
        <w:t xml:space="preserve"> који ће бити донети </w:t>
      </w:r>
      <w:r w:rsidR="00921DAB" w:rsidRPr="003F78EF">
        <w:rPr>
          <w:lang w:val="sr-Cyrl-CS"/>
        </w:rPr>
        <w:t>у Законом предвиђеном року</w:t>
      </w:r>
      <w:r w:rsidR="00446843" w:rsidRPr="003F78EF">
        <w:rPr>
          <w:lang w:val="sr-Cyrl-CS"/>
        </w:rPr>
        <w:t>.</w:t>
      </w:r>
    </w:p>
    <w:p w14:paraId="5043CB0F" w14:textId="709B504F" w:rsidR="00034F90" w:rsidRPr="003F78EF" w:rsidRDefault="00034F90" w:rsidP="00AF5B81">
      <w:pPr>
        <w:pStyle w:val="BodyText"/>
        <w:spacing w:after="0"/>
        <w:jc w:val="both"/>
        <w:rPr>
          <w:lang w:val="sr-Cyrl-CS"/>
        </w:rPr>
      </w:pPr>
    </w:p>
    <w:p w14:paraId="72D9A927" w14:textId="77777777" w:rsidR="00402DEE" w:rsidRPr="003F78EF" w:rsidRDefault="00185642" w:rsidP="00402DEE">
      <w:pPr>
        <w:pStyle w:val="BodyText"/>
        <w:spacing w:after="0"/>
        <w:ind w:firstLine="720"/>
        <w:jc w:val="both"/>
        <w:rPr>
          <w:i/>
          <w:lang w:val="sr-Cyrl-CS"/>
        </w:rPr>
      </w:pPr>
      <w:r w:rsidRPr="003F78EF">
        <w:rPr>
          <w:i/>
          <w:lang w:val="sr-Cyrl-CS"/>
        </w:rPr>
        <w:t>2) Одредити капацитете органа, односно организације који врше јавна овлашћења који је потребно ангажовати за примену прописа. Да ли су капацитети довољни за примену прописа?</w:t>
      </w:r>
    </w:p>
    <w:p w14:paraId="07459315" w14:textId="77777777" w:rsidR="00402DEE" w:rsidRPr="003F78EF" w:rsidRDefault="00402DEE" w:rsidP="00402DEE">
      <w:pPr>
        <w:pStyle w:val="BodyText"/>
        <w:spacing w:after="0"/>
        <w:ind w:firstLine="720"/>
        <w:jc w:val="both"/>
        <w:rPr>
          <w:i/>
          <w:lang w:val="sr-Cyrl-CS"/>
        </w:rPr>
      </w:pPr>
    </w:p>
    <w:p w14:paraId="63F4457D" w14:textId="77777777" w:rsidR="00345A2F" w:rsidRPr="003F78EF" w:rsidRDefault="00CA1003" w:rsidP="00402DEE">
      <w:pPr>
        <w:pStyle w:val="BodyText"/>
        <w:spacing w:after="0"/>
        <w:ind w:firstLine="720"/>
        <w:jc w:val="both"/>
        <w:rPr>
          <w:lang w:val="sr-Cyrl-CS"/>
        </w:rPr>
      </w:pPr>
      <w:r w:rsidRPr="003F78EF">
        <w:rPr>
          <w:lang w:val="sr-Cyrl-CS"/>
        </w:rPr>
        <w:t>У складу са одредбама предложеног прописа, НСЈС је власништво Републике Србије и користи се у складу са законом којим се уређује јавна својина, а њиме</w:t>
      </w:r>
      <w:r w:rsidR="00F5113A" w:rsidRPr="003F78EF">
        <w:rPr>
          <w:lang w:val="sr-Cyrl-CS"/>
        </w:rPr>
        <w:t xml:space="preserve"> </w:t>
      </w:r>
      <w:r w:rsidRPr="003F78EF">
        <w:rPr>
          <w:lang w:val="sr-Cyrl-CS"/>
        </w:rPr>
        <w:t>управља и руководи оператер система</w:t>
      </w:r>
      <w:r w:rsidR="00F5113A" w:rsidRPr="003F78EF">
        <w:rPr>
          <w:lang w:val="sr-Cyrl-CS"/>
        </w:rPr>
        <w:t xml:space="preserve">, односно Министарство финансија </w:t>
      </w:r>
      <w:r w:rsidR="00E00CE2" w:rsidRPr="003F78EF">
        <w:rPr>
          <w:lang w:val="sr-Cyrl-CS"/>
        </w:rPr>
        <w:t>–</w:t>
      </w:r>
      <w:r w:rsidR="00F5113A" w:rsidRPr="003F78EF">
        <w:rPr>
          <w:lang w:val="sr-Cyrl-CS"/>
        </w:rPr>
        <w:t xml:space="preserve"> Управа</w:t>
      </w:r>
      <w:r w:rsidR="00E00CE2" w:rsidRPr="003F78EF">
        <w:rPr>
          <w:lang w:val="sr-Cyrl-CS"/>
        </w:rPr>
        <w:t xml:space="preserve"> </w:t>
      </w:r>
      <w:r w:rsidR="00F5113A" w:rsidRPr="003F78EF">
        <w:rPr>
          <w:lang w:val="sr-Cyrl-CS"/>
        </w:rPr>
        <w:t>царина.</w:t>
      </w:r>
      <w:r w:rsidR="00E00CE2" w:rsidRPr="003F78EF">
        <w:rPr>
          <w:lang w:val="sr-Cyrl-CS"/>
        </w:rPr>
        <w:t xml:space="preserve"> Што се тиче </w:t>
      </w:r>
      <w:r w:rsidR="0039156D" w:rsidRPr="003F78EF">
        <w:rPr>
          <w:lang w:val="sr-Cyrl-CS"/>
        </w:rPr>
        <w:t xml:space="preserve">материјалних капацитета за успостављање система, они су дефинисани прописом и планирано је да се спроведу административне процедуре да се потребна информационо-комуникациона опрема набави. </w:t>
      </w:r>
      <w:r w:rsidR="00E00CE2" w:rsidRPr="003F78EF">
        <w:rPr>
          <w:lang w:val="sr-Cyrl-CS"/>
        </w:rPr>
        <w:t xml:space="preserve">Такође, предвиђена је и дужност интерног корисника система да омогући техничко технолошке услове за приступ систему. Суштински, када се ради о наведеној дужности интерног корисника, биће је могуће извршити једноставним коришћењем електронске идентификације (еИД), која се већ користи за приступ другим информационим системима у власништву Републике Србије, уз рачунар који има приступ интернету. </w:t>
      </w:r>
      <w:r w:rsidR="000B11F3" w:rsidRPr="003F78EF">
        <w:rPr>
          <w:lang w:val="sr-Cyrl-CS"/>
        </w:rPr>
        <w:t>Подсећамо</w:t>
      </w:r>
      <w:r w:rsidR="00345A2F" w:rsidRPr="003F78EF">
        <w:rPr>
          <w:lang w:val="sr-Cyrl-CS"/>
        </w:rPr>
        <w:t xml:space="preserve">, </w:t>
      </w:r>
      <w:r w:rsidR="00402DEE" w:rsidRPr="003F78EF">
        <w:rPr>
          <w:lang w:val="sr-Cyrl-CS"/>
        </w:rPr>
        <w:t>и</w:t>
      </w:r>
      <w:r w:rsidR="00345A2F" w:rsidRPr="003F78EF">
        <w:rPr>
          <w:lang w:val="sr-Cyrl-CS"/>
        </w:rPr>
        <w:t>забраном опцијом не уводе се организационе, управљачке и институционалне промене.</w:t>
      </w:r>
    </w:p>
    <w:p w14:paraId="6537F28F" w14:textId="77777777" w:rsidR="00B0571D" w:rsidRPr="003F78EF" w:rsidRDefault="00B0571D" w:rsidP="00034F90">
      <w:pPr>
        <w:pStyle w:val="BodyText"/>
        <w:spacing w:after="0"/>
        <w:ind w:firstLine="720"/>
        <w:jc w:val="both"/>
        <w:rPr>
          <w:lang w:val="sr-Cyrl-CS"/>
        </w:rPr>
      </w:pPr>
    </w:p>
    <w:p w14:paraId="2602C461" w14:textId="77777777" w:rsidR="00B0571D" w:rsidRPr="003F78EF" w:rsidRDefault="00D16006" w:rsidP="00034F90">
      <w:pPr>
        <w:pStyle w:val="BodyText"/>
        <w:spacing w:after="0"/>
        <w:ind w:firstLine="720"/>
        <w:jc w:val="both"/>
        <w:rPr>
          <w:i/>
          <w:lang w:val="sr-Cyrl-CS"/>
        </w:rPr>
      </w:pPr>
      <w:r w:rsidRPr="003F78EF">
        <w:rPr>
          <w:i/>
          <w:lang w:val="sr-Cyrl-CS"/>
        </w:rPr>
        <w:t>3) На који начин предложена решења прописа утичу на ефикасност, одговорност и транспарентност рада органа, односно организација који врше јавна овлашћења надлежних за примену прописа?</w:t>
      </w:r>
    </w:p>
    <w:p w14:paraId="7BA85341" w14:textId="77777777" w:rsidR="001E138F" w:rsidRPr="003F78EF" w:rsidRDefault="00B84D2E" w:rsidP="00A47941">
      <w:pPr>
        <w:pStyle w:val="BodyText"/>
        <w:ind w:firstLine="720"/>
        <w:jc w:val="both"/>
        <w:rPr>
          <w:lang w:val="sr-Cyrl-CS"/>
        </w:rPr>
      </w:pPr>
      <w:r w:rsidRPr="003F78EF">
        <w:rPr>
          <w:lang w:val="sr-Cyrl-CS"/>
        </w:rPr>
        <w:lastRenderedPageBreak/>
        <w:t xml:space="preserve">Осим униформности начина на који ће се достављати захтеви за добијање дозвола, уз (у највећем броју ситуација) потпуно елиминисање папирне форме из поступка, НСЈС успоставља централну тачку на којем ће учесник у спољнотрговинском пословању моћи да изврши увид у потребну документацију по тарифном ставу, поднесе и прати ток обраде захтева и изврши увид у издате исправе, као што је већ наведено. </w:t>
      </w:r>
      <w:r w:rsidR="00A47941" w:rsidRPr="003F78EF">
        <w:rPr>
          <w:lang w:val="sr-Cyrl-CS"/>
        </w:rPr>
        <w:t>Додатно, посебну пажњу можемо обратити на одредбе члана 3. ст. 3. и 4, којима се прописује да је интерни корисник дужан да приступањем систему врши преузимање захтева и допуна захтева екстерних корисника, размену информација, обавештења и документације са другим интерним корисницима у поступку, евидентирање поступања по захтеву, као и достављање одлука намењених екстерним корисницима. Такође, интерни корисник у систему наводи и рок за поступање по сваком захтеву у складу са посебним прописима. Сагласно наведеном, и рокови за поступање и ток поступка биће значајно транспарентнији и једноставнији за праћење.</w:t>
      </w:r>
    </w:p>
    <w:p w14:paraId="70DF9E56" w14:textId="77777777" w:rsidR="00AA2EE4" w:rsidRPr="003F78EF" w:rsidRDefault="00AA2EE4" w:rsidP="00034F90">
      <w:pPr>
        <w:pStyle w:val="BodyText"/>
        <w:spacing w:after="0"/>
        <w:ind w:firstLine="720"/>
        <w:jc w:val="both"/>
        <w:rPr>
          <w:lang w:val="sr-Cyrl-CS"/>
        </w:rPr>
      </w:pPr>
    </w:p>
    <w:p w14:paraId="0CEF3693" w14:textId="77777777" w:rsidR="00AA2EE4" w:rsidRPr="003F78EF" w:rsidRDefault="002F1909" w:rsidP="00034F90">
      <w:pPr>
        <w:pStyle w:val="BodyText"/>
        <w:spacing w:after="0"/>
        <w:ind w:firstLine="720"/>
        <w:jc w:val="both"/>
        <w:rPr>
          <w:b/>
          <w:lang w:val="sr-Cyrl-CS"/>
        </w:rPr>
      </w:pPr>
      <w:r w:rsidRPr="003F78EF">
        <w:rPr>
          <w:b/>
          <w:lang w:val="sr-Cyrl-CS"/>
        </w:rPr>
        <w:t>8. Анализа финансијских ефеката.</w:t>
      </w:r>
    </w:p>
    <w:p w14:paraId="44E871BC" w14:textId="77777777" w:rsidR="00877BFB" w:rsidRPr="003F78EF" w:rsidRDefault="00877BFB" w:rsidP="00034F90">
      <w:pPr>
        <w:pStyle w:val="BodyText"/>
        <w:spacing w:after="0"/>
        <w:ind w:firstLine="720"/>
        <w:jc w:val="both"/>
        <w:rPr>
          <w:lang w:val="sr-Cyrl-CS"/>
        </w:rPr>
      </w:pPr>
    </w:p>
    <w:p w14:paraId="6E9A9806" w14:textId="77777777" w:rsidR="00877BFB" w:rsidRPr="003F78EF" w:rsidRDefault="00DD0D6F" w:rsidP="00034F90">
      <w:pPr>
        <w:pStyle w:val="BodyText"/>
        <w:spacing w:after="0"/>
        <w:ind w:firstLine="720"/>
        <w:jc w:val="both"/>
        <w:rPr>
          <w:i/>
          <w:lang w:val="sr-Cyrl-CS"/>
        </w:rPr>
      </w:pPr>
      <w:r w:rsidRPr="003F78EF">
        <w:rPr>
          <w:i/>
          <w:lang w:val="sr-Cyrl-CS"/>
        </w:rPr>
        <w:t>1) Колико износе јавни расходи примене прописа и из којих извора финансирања ће се обезбедити средства?</w:t>
      </w:r>
    </w:p>
    <w:p w14:paraId="144A5D23" w14:textId="77777777" w:rsidR="006302EE" w:rsidRPr="003F78EF" w:rsidRDefault="006302EE" w:rsidP="00250292">
      <w:pPr>
        <w:pStyle w:val="BodyText"/>
        <w:spacing w:after="0"/>
        <w:ind w:firstLine="720"/>
        <w:jc w:val="both"/>
        <w:rPr>
          <w:lang w:val="sr-Cyrl-CS"/>
        </w:rPr>
      </w:pPr>
    </w:p>
    <w:p w14:paraId="5DD4BBA9" w14:textId="77777777" w:rsidR="006D6AF1" w:rsidRPr="003F78EF" w:rsidRDefault="006D6AF1" w:rsidP="008A4DF2">
      <w:pPr>
        <w:pStyle w:val="BodyText"/>
        <w:ind w:firstLine="720"/>
        <w:jc w:val="both"/>
        <w:rPr>
          <w:highlight w:val="yellow"/>
          <w:lang w:val="sr-Cyrl-CS"/>
        </w:rPr>
      </w:pPr>
      <w:r w:rsidRPr="003F78EF">
        <w:rPr>
          <w:lang w:val="sr-Cyrl-CS"/>
        </w:rPr>
        <w:t>Као што је наведено,</w:t>
      </w:r>
      <w:r w:rsidRPr="003F78EF">
        <w:rPr>
          <w:lang w:val="sr-Cyrl-CS" w:eastAsia="en-US"/>
        </w:rPr>
        <w:t xml:space="preserve"> прописане </w:t>
      </w:r>
      <w:r w:rsidRPr="003F78EF">
        <w:rPr>
          <w:lang w:val="sr-Cyrl-CS"/>
        </w:rPr>
        <w:t>дужности интерног корисника биће могуће испунити једноставним коришћењем електронске идентификације (еИД), која се већ користи за приступ другим информационим системима у власништву Републике Србије, уз рачунар који има приступ интернету. На тој страни, не очекује се утицај на јавне расходе. Што се тиче самог увођења система, извори финансирања већ су предвиђени Споразумом о зајму (Пројекат унапређења трговине и саобраћаја Западног Балкана уз примену вишефазног програмског приступа) између Републике Србије и Међународне банке за обнову и развој, који је потписан 7</w:t>
      </w:r>
      <w:r w:rsidR="008C61A3" w:rsidRPr="003F78EF">
        <w:rPr>
          <w:lang w:val="sr-Cyrl-CS"/>
        </w:rPr>
        <w:t xml:space="preserve">. маја 2019. године у Београду. </w:t>
      </w:r>
      <w:r w:rsidR="00287D17" w:rsidRPr="003F78EF">
        <w:rPr>
          <w:lang w:val="sr-Cyrl-CS"/>
        </w:rPr>
        <w:t xml:space="preserve">Наведени Споразум </w:t>
      </w:r>
      <w:r w:rsidR="00037878" w:rsidRPr="003F78EF">
        <w:rPr>
          <w:lang w:val="sr-Cyrl-CS"/>
        </w:rPr>
        <w:t xml:space="preserve">потврдила је Народна скупштина Србије доношењем </w:t>
      </w:r>
      <w:r w:rsidR="00394D4D" w:rsidRPr="003F78EF">
        <w:rPr>
          <w:lang w:val="sr-Cyrl-CS"/>
        </w:rPr>
        <w:t xml:space="preserve">Закона </w:t>
      </w:r>
      <w:r w:rsidR="00745694" w:rsidRPr="003F78EF">
        <w:rPr>
          <w:lang w:val="sr-Cyrl-CS"/>
        </w:rPr>
        <w:t>о потврђивању Споразума о зајму (Пројекат унапређења трговине и саобраћаја Западног Балкана уз примену вишефазног програмског приступа) између Републике Србије и Међун</w:t>
      </w:r>
      <w:r w:rsidR="008A4DF2" w:rsidRPr="003F78EF">
        <w:rPr>
          <w:lang w:val="sr-Cyrl-CS"/>
        </w:rPr>
        <w:t>ародне банке за обнову и развој („</w:t>
      </w:r>
      <w:r w:rsidR="00745694" w:rsidRPr="003F78EF">
        <w:rPr>
          <w:lang w:val="sr-Cyrl-CS"/>
        </w:rPr>
        <w:t>Службени гласник РС - Међународни уговори</w:t>
      </w:r>
      <w:r w:rsidR="008A4DF2" w:rsidRPr="003F78EF">
        <w:rPr>
          <w:lang w:val="sr-Cyrl-CS"/>
        </w:rPr>
        <w:t>”, број 6/</w:t>
      </w:r>
      <w:r w:rsidR="00745694" w:rsidRPr="003F78EF">
        <w:rPr>
          <w:lang w:val="sr-Cyrl-CS"/>
        </w:rPr>
        <w:t>19</w:t>
      </w:r>
      <w:r w:rsidR="008A4DF2" w:rsidRPr="003F78EF">
        <w:rPr>
          <w:lang w:val="sr-Cyrl-CS"/>
        </w:rPr>
        <w:t>), у коме се наводе финансијски детаљи аранжмана.</w:t>
      </w:r>
    </w:p>
    <w:p w14:paraId="738610EB" w14:textId="77777777" w:rsidR="00D25632" w:rsidRPr="003F78EF" w:rsidRDefault="00D25632" w:rsidP="00034F90">
      <w:pPr>
        <w:pStyle w:val="BodyText"/>
        <w:spacing w:after="0"/>
        <w:ind w:firstLine="720"/>
        <w:jc w:val="both"/>
        <w:rPr>
          <w:lang w:val="sr-Cyrl-CS"/>
        </w:rPr>
      </w:pPr>
    </w:p>
    <w:p w14:paraId="6D7206BE" w14:textId="77777777" w:rsidR="00D25632" w:rsidRPr="003F78EF" w:rsidRDefault="00684592" w:rsidP="00034F90">
      <w:pPr>
        <w:pStyle w:val="BodyText"/>
        <w:spacing w:after="0"/>
        <w:ind w:firstLine="720"/>
        <w:jc w:val="both"/>
        <w:rPr>
          <w:i/>
          <w:lang w:val="sr-Cyrl-CS"/>
        </w:rPr>
      </w:pPr>
      <w:r w:rsidRPr="003F78EF">
        <w:rPr>
          <w:i/>
          <w:lang w:val="sr-Cyrl-CS"/>
        </w:rPr>
        <w:t>2) Какве ће ефекте предложена решења прописа имати на јавне приходе и расходе?</w:t>
      </w:r>
    </w:p>
    <w:p w14:paraId="637805D2" w14:textId="77777777" w:rsidR="00C91D2E" w:rsidRPr="003F78EF" w:rsidRDefault="00C91D2E" w:rsidP="00C91D2E">
      <w:pPr>
        <w:pStyle w:val="BodyText"/>
        <w:spacing w:after="0"/>
        <w:ind w:firstLine="720"/>
        <w:jc w:val="both"/>
        <w:rPr>
          <w:lang w:val="sr-Cyrl-CS"/>
        </w:rPr>
      </w:pPr>
    </w:p>
    <w:p w14:paraId="7C618AF3" w14:textId="77777777" w:rsidR="005B0134" w:rsidRPr="003F78EF" w:rsidRDefault="00D127F7" w:rsidP="00D127F7">
      <w:pPr>
        <w:pStyle w:val="BodyText"/>
        <w:ind w:firstLine="720"/>
        <w:jc w:val="both"/>
        <w:rPr>
          <w:lang w:val="sr-Cyrl-CS"/>
        </w:rPr>
      </w:pPr>
      <w:r w:rsidRPr="003F78EF">
        <w:rPr>
          <w:lang w:val="sr-Cyrl-CS"/>
        </w:rPr>
        <w:t>Имајући у виду циљ овог закона, прописана решења могу имати позитивне ефекте на јавне приходе, узимајући у обзир да се предложеним прописом уводи ефикаснија размена података са екстерним корисницима, као и између интерних корисника међусобно. Не предвиђа се утицај на јавне расходе.</w:t>
      </w:r>
    </w:p>
    <w:p w14:paraId="40005762" w14:textId="77777777" w:rsidR="005B0134" w:rsidRPr="003F78EF" w:rsidRDefault="000E70A9" w:rsidP="00034F90">
      <w:pPr>
        <w:pStyle w:val="BodyText"/>
        <w:spacing w:after="0"/>
        <w:ind w:firstLine="720"/>
        <w:jc w:val="both"/>
        <w:rPr>
          <w:b/>
          <w:lang w:val="sr-Cyrl-CS"/>
        </w:rPr>
      </w:pPr>
      <w:r w:rsidRPr="003F78EF">
        <w:rPr>
          <w:b/>
          <w:lang w:val="sr-Cyrl-CS"/>
        </w:rPr>
        <w:t>9. Анализа ризика.</w:t>
      </w:r>
    </w:p>
    <w:p w14:paraId="3B7B4B86" w14:textId="77777777" w:rsidR="00D9464E" w:rsidRPr="003F78EF" w:rsidRDefault="00D9464E" w:rsidP="00034F90">
      <w:pPr>
        <w:pStyle w:val="BodyText"/>
        <w:spacing w:after="0"/>
        <w:ind w:firstLine="720"/>
        <w:jc w:val="both"/>
        <w:rPr>
          <w:lang w:val="sr-Cyrl-CS"/>
        </w:rPr>
      </w:pPr>
    </w:p>
    <w:p w14:paraId="1D1C940B" w14:textId="7246E240" w:rsidR="00F649AD" w:rsidRPr="003F78EF" w:rsidRDefault="001B50F5" w:rsidP="00034F90">
      <w:pPr>
        <w:pStyle w:val="BodyText"/>
        <w:spacing w:after="0"/>
        <w:ind w:firstLine="720"/>
        <w:jc w:val="both"/>
        <w:rPr>
          <w:i/>
          <w:lang w:val="sr-Cyrl-CS"/>
        </w:rPr>
      </w:pPr>
      <w:r w:rsidRPr="003F78EF">
        <w:rPr>
          <w:i/>
          <w:lang w:val="sr-Cyrl-CS"/>
        </w:rPr>
        <w:t>1) Навести кључне ризике за примену прописа. Које мере ће бити предузете како би се смањила вероватноћа настанка ризичних догађаја, односно умањили њихови ефекти</w:t>
      </w:r>
      <w:r w:rsidR="003F78EF">
        <w:rPr>
          <w:i/>
          <w:lang w:val="sr-Cyrl-CS"/>
        </w:rPr>
        <w:t xml:space="preserve"> </w:t>
      </w:r>
      <w:r w:rsidRPr="003F78EF">
        <w:rPr>
          <w:i/>
          <w:lang w:val="sr-Cyrl-CS"/>
        </w:rPr>
        <w:t>и које мере ће бити предузете уколико се ризик оствари?</w:t>
      </w:r>
    </w:p>
    <w:p w14:paraId="423DDE1D" w14:textId="77777777" w:rsidR="00FE2F63" w:rsidRPr="003F78EF" w:rsidRDefault="00FE2F63" w:rsidP="008E0807">
      <w:pPr>
        <w:spacing w:after="100" w:afterAutospacing="1" w:line="0" w:lineRule="atLeast"/>
        <w:ind w:firstLine="720"/>
        <w:contextualSpacing/>
        <w:jc w:val="both"/>
        <w:rPr>
          <w:lang w:val="sr-Cyrl-CS"/>
        </w:rPr>
      </w:pPr>
    </w:p>
    <w:p w14:paraId="2C50BC09" w14:textId="59BCFCDF" w:rsidR="00250292" w:rsidRPr="003F78EF" w:rsidRDefault="008E0807" w:rsidP="008E0807">
      <w:pPr>
        <w:spacing w:after="100" w:afterAutospacing="1" w:line="0" w:lineRule="atLeast"/>
        <w:ind w:firstLine="720"/>
        <w:contextualSpacing/>
        <w:jc w:val="both"/>
        <w:rPr>
          <w:lang w:val="sr-Cyrl-CS"/>
        </w:rPr>
      </w:pPr>
      <w:r w:rsidRPr="003F78EF">
        <w:rPr>
          <w:lang w:val="sr-Cyrl-CS"/>
        </w:rPr>
        <w:t>Нису идентификовани посебни ризици за спровођење изабране опције.</w:t>
      </w:r>
    </w:p>
    <w:sectPr w:rsidR="00250292" w:rsidRPr="003F78EF" w:rsidSect="003F78EF">
      <w:footerReference w:type="even" r:id="rId11"/>
      <w:footerReference w:type="default" r:id="rId12"/>
      <w:pgSz w:w="12240" w:h="15840"/>
      <w:pgMar w:top="1276" w:right="1440" w:bottom="993" w:left="1440" w:header="708" w:footer="708" w:gutter="0"/>
      <w:cols w:space="708"/>
      <w:titlePg/>
      <w:docGrid w:linePitch="360"/>
    </w:sectPr>
  </w:body>
</w:document>
</file>

<file path=word/commentsIds.xml><?xml version="1.0" encoding="utf-8"?>
<w16cid:commentsIds xmlns:mc="http://schemas.openxmlformats.org/markup-compatibility/2006" xmlns:w16cid="http://schemas.microsoft.com/office/word/2016/wordml/cid" mc:Ignorable="w16cid">
  <w16cid:commentId w16cid:paraId="72AD07EB" w16cid:durableId="7CA16C72"/>
  <w16cid:commentId w16cid:paraId="09345D60" w16cid:durableId="7D3FCE11"/>
  <w16cid:commentId w16cid:paraId="135D9536" w16cid:durableId="51AEB4C3"/>
  <w16cid:commentId w16cid:paraId="6D52A8D5" w16cid:durableId="01DE4B30"/>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8A028A" w14:textId="77777777" w:rsidR="00D54CEC" w:rsidRDefault="00D54CEC" w:rsidP="004F39F8">
      <w:r>
        <w:separator/>
      </w:r>
    </w:p>
  </w:endnote>
  <w:endnote w:type="continuationSeparator" w:id="0">
    <w:p w14:paraId="37460167" w14:textId="77777777" w:rsidR="00D54CEC" w:rsidRDefault="00D54CEC" w:rsidP="004F39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imesNewRoman">
    <w:altName w:val="MS Gothic"/>
    <w:panose1 w:val="00000000000000000000"/>
    <w:charset w:val="80"/>
    <w:family w:val="auto"/>
    <w:notTrueType/>
    <w:pitch w:val="default"/>
    <w:sig w:usb0="00000000" w:usb1="08070000" w:usb2="00000010" w:usb3="00000000" w:csb0="00020005"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tka Text">
    <w:panose1 w:val="02000505000000020004"/>
    <w:charset w:val="00"/>
    <w:family w:val="auto"/>
    <w:pitch w:val="variable"/>
    <w:sig w:usb0="A00002EF" w:usb1="4000204B" w:usb2="00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EU Albertina">
    <w:altName w:val="EU Albertina"/>
    <w:panose1 w:val="00000000000000000000"/>
    <w:charset w:val="00"/>
    <w:family w:val="swiss"/>
    <w:notTrueType/>
    <w:pitch w:val="variable"/>
    <w:sig w:usb0="00000003" w:usb1="00000000" w:usb2="00000000" w:usb3="00000000" w:csb0="00000001" w:csb1="00000000"/>
  </w:font>
  <w:font w:name="CTimes">
    <w:altName w:val="Times New Roman"/>
    <w:charset w:val="00"/>
    <w:family w:val="auto"/>
    <w:pitch w:val="variable"/>
    <w:sig w:usb0="00000007" w:usb1="00000000" w:usb2="00000000" w:usb3="00000000" w:csb0="00000013"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928121" w14:textId="77777777" w:rsidR="008C5041" w:rsidRDefault="008C5041" w:rsidP="005B0FB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BA226A1" w14:textId="77777777" w:rsidR="008C5041" w:rsidRDefault="008C5041" w:rsidP="00D6249D">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4322F8" w14:textId="35EDF2A5" w:rsidR="008C5041" w:rsidRDefault="008C5041" w:rsidP="005B0FB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AF1966">
      <w:rPr>
        <w:rStyle w:val="PageNumber"/>
        <w:noProof/>
      </w:rPr>
      <w:t>10</w:t>
    </w:r>
    <w:r>
      <w:rPr>
        <w:rStyle w:val="PageNumber"/>
      </w:rPr>
      <w:fldChar w:fldCharType="end"/>
    </w:r>
  </w:p>
  <w:p w14:paraId="5630AD66" w14:textId="77777777" w:rsidR="008C5041" w:rsidRDefault="008C5041" w:rsidP="00D6249D">
    <w:pPr>
      <w:pStyle w:val="Footer"/>
      <w:ind w:right="360"/>
      <w:jc w:val="right"/>
    </w:pPr>
  </w:p>
  <w:p w14:paraId="61829076" w14:textId="77777777" w:rsidR="008C5041" w:rsidRDefault="008C504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8AEE77" w14:textId="77777777" w:rsidR="00D54CEC" w:rsidRDefault="00D54CEC" w:rsidP="004F39F8">
      <w:r>
        <w:separator/>
      </w:r>
    </w:p>
  </w:footnote>
  <w:footnote w:type="continuationSeparator" w:id="0">
    <w:p w14:paraId="52BA8C8C" w14:textId="77777777" w:rsidR="00D54CEC" w:rsidRDefault="00D54CEC" w:rsidP="004F39F8">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168FC"/>
    <w:multiLevelType w:val="multilevel"/>
    <w:tmpl w:val="AB50AB50"/>
    <w:lvl w:ilvl="0">
      <w:start w:val="1"/>
      <w:numFmt w:val="decimal"/>
      <w:lvlText w:val="%1."/>
      <w:lvlJc w:val="left"/>
      <w:pPr>
        <w:ind w:left="99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18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18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180"/>
      </w:pPr>
      <w:rPr>
        <w:u w:val="none"/>
      </w:rPr>
    </w:lvl>
  </w:abstractNum>
  <w:abstractNum w:abstractNumId="1" w15:restartNumberingAfterBreak="0">
    <w:nsid w:val="0B0323B4"/>
    <w:multiLevelType w:val="hybridMultilevel"/>
    <w:tmpl w:val="5726B8DE"/>
    <w:lvl w:ilvl="0" w:tplc="5552A1F8">
      <w:start w:val="1"/>
      <w:numFmt w:val="upp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0BEF7106"/>
    <w:multiLevelType w:val="hybridMultilevel"/>
    <w:tmpl w:val="55063710"/>
    <w:lvl w:ilvl="0" w:tplc="E328103C">
      <w:start w:val="1"/>
      <w:numFmt w:val="decimal"/>
      <w:lvlText w:val="%1)"/>
      <w:lvlJc w:val="left"/>
      <w:pPr>
        <w:ind w:left="1080" w:hanging="360"/>
      </w:pPr>
      <w:rPr>
        <w:rFonts w:ascii="Times New Roman" w:eastAsia="TimesNewRoman" w:hAnsi="Times New Roman" w:cs="Times New Roman"/>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 w15:restartNumberingAfterBreak="0">
    <w:nsid w:val="15C01DA4"/>
    <w:multiLevelType w:val="hybridMultilevel"/>
    <w:tmpl w:val="A7BA26AC"/>
    <w:lvl w:ilvl="0" w:tplc="14CE909E">
      <w:start w:val="1"/>
      <w:numFmt w:val="upperRoman"/>
      <w:lvlText w:val="%1."/>
      <w:lvlJc w:val="left"/>
      <w:pPr>
        <w:ind w:left="2340" w:hanging="720"/>
      </w:pPr>
      <w:rPr>
        <w:rFonts w:hint="default"/>
      </w:r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4" w15:restartNumberingAfterBreak="0">
    <w:nsid w:val="183F630F"/>
    <w:multiLevelType w:val="hybridMultilevel"/>
    <w:tmpl w:val="E1E24988"/>
    <w:lvl w:ilvl="0" w:tplc="241A0011">
      <w:start w:val="1"/>
      <w:numFmt w:val="decimal"/>
      <w:lvlText w:val="%1)"/>
      <w:lvlJc w:val="left"/>
      <w:pPr>
        <w:ind w:left="1080" w:hanging="360"/>
      </w:pPr>
    </w:lvl>
    <w:lvl w:ilvl="1" w:tplc="241A0019">
      <w:start w:val="1"/>
      <w:numFmt w:val="lowerLetter"/>
      <w:lvlText w:val="%2."/>
      <w:lvlJc w:val="left"/>
      <w:pPr>
        <w:ind w:left="1800" w:hanging="360"/>
      </w:pPr>
    </w:lvl>
    <w:lvl w:ilvl="2" w:tplc="241A001B">
      <w:start w:val="1"/>
      <w:numFmt w:val="lowerRoman"/>
      <w:lvlText w:val="%3."/>
      <w:lvlJc w:val="right"/>
      <w:pPr>
        <w:ind w:left="2520" w:hanging="180"/>
      </w:pPr>
    </w:lvl>
    <w:lvl w:ilvl="3" w:tplc="241A000F">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5" w15:restartNumberingAfterBreak="0">
    <w:nsid w:val="191F6260"/>
    <w:multiLevelType w:val="hybridMultilevel"/>
    <w:tmpl w:val="C9D8D914"/>
    <w:lvl w:ilvl="0" w:tplc="18000688">
      <w:start w:val="1"/>
      <w:numFmt w:val="lowerLetter"/>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6" w15:restartNumberingAfterBreak="0">
    <w:nsid w:val="1A5E33FE"/>
    <w:multiLevelType w:val="hybridMultilevel"/>
    <w:tmpl w:val="9706557A"/>
    <w:lvl w:ilvl="0" w:tplc="04090001">
      <w:start w:val="1"/>
      <w:numFmt w:val="bullet"/>
      <w:lvlText w:val=""/>
      <w:lvlJc w:val="left"/>
      <w:pPr>
        <w:ind w:left="1342" w:hanging="360"/>
      </w:pPr>
      <w:rPr>
        <w:rFonts w:ascii="Symbol" w:hAnsi="Symbol" w:hint="default"/>
      </w:rPr>
    </w:lvl>
    <w:lvl w:ilvl="1" w:tplc="04090003" w:tentative="1">
      <w:start w:val="1"/>
      <w:numFmt w:val="bullet"/>
      <w:lvlText w:val="o"/>
      <w:lvlJc w:val="left"/>
      <w:pPr>
        <w:ind w:left="2062" w:hanging="360"/>
      </w:pPr>
      <w:rPr>
        <w:rFonts w:ascii="Courier New" w:hAnsi="Courier New" w:cs="Courier New" w:hint="default"/>
      </w:rPr>
    </w:lvl>
    <w:lvl w:ilvl="2" w:tplc="04090005" w:tentative="1">
      <w:start w:val="1"/>
      <w:numFmt w:val="bullet"/>
      <w:lvlText w:val=""/>
      <w:lvlJc w:val="left"/>
      <w:pPr>
        <w:ind w:left="2782" w:hanging="360"/>
      </w:pPr>
      <w:rPr>
        <w:rFonts w:ascii="Wingdings" w:hAnsi="Wingdings" w:hint="default"/>
      </w:rPr>
    </w:lvl>
    <w:lvl w:ilvl="3" w:tplc="04090001" w:tentative="1">
      <w:start w:val="1"/>
      <w:numFmt w:val="bullet"/>
      <w:lvlText w:val=""/>
      <w:lvlJc w:val="left"/>
      <w:pPr>
        <w:ind w:left="3502" w:hanging="360"/>
      </w:pPr>
      <w:rPr>
        <w:rFonts w:ascii="Symbol" w:hAnsi="Symbol" w:hint="default"/>
      </w:rPr>
    </w:lvl>
    <w:lvl w:ilvl="4" w:tplc="04090003" w:tentative="1">
      <w:start w:val="1"/>
      <w:numFmt w:val="bullet"/>
      <w:lvlText w:val="o"/>
      <w:lvlJc w:val="left"/>
      <w:pPr>
        <w:ind w:left="4222" w:hanging="360"/>
      </w:pPr>
      <w:rPr>
        <w:rFonts w:ascii="Courier New" w:hAnsi="Courier New" w:cs="Courier New" w:hint="default"/>
      </w:rPr>
    </w:lvl>
    <w:lvl w:ilvl="5" w:tplc="04090005" w:tentative="1">
      <w:start w:val="1"/>
      <w:numFmt w:val="bullet"/>
      <w:lvlText w:val=""/>
      <w:lvlJc w:val="left"/>
      <w:pPr>
        <w:ind w:left="4942" w:hanging="360"/>
      </w:pPr>
      <w:rPr>
        <w:rFonts w:ascii="Wingdings" w:hAnsi="Wingdings" w:hint="default"/>
      </w:rPr>
    </w:lvl>
    <w:lvl w:ilvl="6" w:tplc="04090001" w:tentative="1">
      <w:start w:val="1"/>
      <w:numFmt w:val="bullet"/>
      <w:lvlText w:val=""/>
      <w:lvlJc w:val="left"/>
      <w:pPr>
        <w:ind w:left="5662" w:hanging="360"/>
      </w:pPr>
      <w:rPr>
        <w:rFonts w:ascii="Symbol" w:hAnsi="Symbol" w:hint="default"/>
      </w:rPr>
    </w:lvl>
    <w:lvl w:ilvl="7" w:tplc="04090003" w:tentative="1">
      <w:start w:val="1"/>
      <w:numFmt w:val="bullet"/>
      <w:lvlText w:val="o"/>
      <w:lvlJc w:val="left"/>
      <w:pPr>
        <w:ind w:left="6382" w:hanging="360"/>
      </w:pPr>
      <w:rPr>
        <w:rFonts w:ascii="Courier New" w:hAnsi="Courier New" w:cs="Courier New" w:hint="default"/>
      </w:rPr>
    </w:lvl>
    <w:lvl w:ilvl="8" w:tplc="04090005" w:tentative="1">
      <w:start w:val="1"/>
      <w:numFmt w:val="bullet"/>
      <w:lvlText w:val=""/>
      <w:lvlJc w:val="left"/>
      <w:pPr>
        <w:ind w:left="7102" w:hanging="360"/>
      </w:pPr>
      <w:rPr>
        <w:rFonts w:ascii="Wingdings" w:hAnsi="Wingdings" w:hint="default"/>
      </w:rPr>
    </w:lvl>
  </w:abstractNum>
  <w:abstractNum w:abstractNumId="7" w15:restartNumberingAfterBreak="0">
    <w:nsid w:val="1EBF3506"/>
    <w:multiLevelType w:val="hybridMultilevel"/>
    <w:tmpl w:val="CC242FBA"/>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1F3D25C3"/>
    <w:multiLevelType w:val="hybridMultilevel"/>
    <w:tmpl w:val="6F243516"/>
    <w:lvl w:ilvl="0" w:tplc="14E03C8C">
      <w:start w:val="1"/>
      <w:numFmt w:val="bullet"/>
      <w:lvlText w:val="•"/>
      <w:lvlJc w:val="left"/>
      <w:pPr>
        <w:tabs>
          <w:tab w:val="num" w:pos="720"/>
        </w:tabs>
        <w:ind w:left="720" w:hanging="360"/>
      </w:pPr>
      <w:rPr>
        <w:rFonts w:ascii="Arial" w:hAnsi="Arial" w:hint="default"/>
      </w:rPr>
    </w:lvl>
    <w:lvl w:ilvl="1" w:tplc="1CCC279E" w:tentative="1">
      <w:start w:val="1"/>
      <w:numFmt w:val="bullet"/>
      <w:lvlText w:val="•"/>
      <w:lvlJc w:val="left"/>
      <w:pPr>
        <w:tabs>
          <w:tab w:val="num" w:pos="1440"/>
        </w:tabs>
        <w:ind w:left="1440" w:hanging="360"/>
      </w:pPr>
      <w:rPr>
        <w:rFonts w:ascii="Arial" w:hAnsi="Arial" w:hint="default"/>
      </w:rPr>
    </w:lvl>
    <w:lvl w:ilvl="2" w:tplc="2D3A5CBE" w:tentative="1">
      <w:start w:val="1"/>
      <w:numFmt w:val="bullet"/>
      <w:lvlText w:val="•"/>
      <w:lvlJc w:val="left"/>
      <w:pPr>
        <w:tabs>
          <w:tab w:val="num" w:pos="2160"/>
        </w:tabs>
        <w:ind w:left="2160" w:hanging="360"/>
      </w:pPr>
      <w:rPr>
        <w:rFonts w:ascii="Arial" w:hAnsi="Arial" w:hint="default"/>
      </w:rPr>
    </w:lvl>
    <w:lvl w:ilvl="3" w:tplc="551690AA" w:tentative="1">
      <w:start w:val="1"/>
      <w:numFmt w:val="bullet"/>
      <w:lvlText w:val="•"/>
      <w:lvlJc w:val="left"/>
      <w:pPr>
        <w:tabs>
          <w:tab w:val="num" w:pos="2880"/>
        </w:tabs>
        <w:ind w:left="2880" w:hanging="360"/>
      </w:pPr>
      <w:rPr>
        <w:rFonts w:ascii="Arial" w:hAnsi="Arial" w:hint="default"/>
      </w:rPr>
    </w:lvl>
    <w:lvl w:ilvl="4" w:tplc="63DA08D8" w:tentative="1">
      <w:start w:val="1"/>
      <w:numFmt w:val="bullet"/>
      <w:lvlText w:val="•"/>
      <w:lvlJc w:val="left"/>
      <w:pPr>
        <w:tabs>
          <w:tab w:val="num" w:pos="3600"/>
        </w:tabs>
        <w:ind w:left="3600" w:hanging="360"/>
      </w:pPr>
      <w:rPr>
        <w:rFonts w:ascii="Arial" w:hAnsi="Arial" w:hint="default"/>
      </w:rPr>
    </w:lvl>
    <w:lvl w:ilvl="5" w:tplc="86ACE800" w:tentative="1">
      <w:start w:val="1"/>
      <w:numFmt w:val="bullet"/>
      <w:lvlText w:val="•"/>
      <w:lvlJc w:val="left"/>
      <w:pPr>
        <w:tabs>
          <w:tab w:val="num" w:pos="4320"/>
        </w:tabs>
        <w:ind w:left="4320" w:hanging="360"/>
      </w:pPr>
      <w:rPr>
        <w:rFonts w:ascii="Arial" w:hAnsi="Arial" w:hint="default"/>
      </w:rPr>
    </w:lvl>
    <w:lvl w:ilvl="6" w:tplc="0F6C154C" w:tentative="1">
      <w:start w:val="1"/>
      <w:numFmt w:val="bullet"/>
      <w:lvlText w:val="•"/>
      <w:lvlJc w:val="left"/>
      <w:pPr>
        <w:tabs>
          <w:tab w:val="num" w:pos="5040"/>
        </w:tabs>
        <w:ind w:left="5040" w:hanging="360"/>
      </w:pPr>
      <w:rPr>
        <w:rFonts w:ascii="Arial" w:hAnsi="Arial" w:hint="default"/>
      </w:rPr>
    </w:lvl>
    <w:lvl w:ilvl="7" w:tplc="448C077E" w:tentative="1">
      <w:start w:val="1"/>
      <w:numFmt w:val="bullet"/>
      <w:lvlText w:val="•"/>
      <w:lvlJc w:val="left"/>
      <w:pPr>
        <w:tabs>
          <w:tab w:val="num" w:pos="5760"/>
        </w:tabs>
        <w:ind w:left="5760" w:hanging="360"/>
      </w:pPr>
      <w:rPr>
        <w:rFonts w:ascii="Arial" w:hAnsi="Arial" w:hint="default"/>
      </w:rPr>
    </w:lvl>
    <w:lvl w:ilvl="8" w:tplc="C414ED0C"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207A2F94"/>
    <w:multiLevelType w:val="hybridMultilevel"/>
    <w:tmpl w:val="FFECABA4"/>
    <w:lvl w:ilvl="0" w:tplc="3D1CC978">
      <w:start w:val="8"/>
      <w:numFmt w:val="decimal"/>
      <w:lvlText w:val="%1)"/>
      <w:lvlJc w:val="left"/>
      <w:pPr>
        <w:ind w:left="221" w:hanging="269"/>
      </w:pPr>
      <w:rPr>
        <w:rFonts w:ascii="Times New Roman" w:eastAsia="Times New Roman" w:hAnsi="Times New Roman" w:cs="Times New Roman" w:hint="default"/>
        <w:w w:val="101"/>
        <w:sz w:val="23"/>
        <w:szCs w:val="23"/>
      </w:rPr>
    </w:lvl>
    <w:lvl w:ilvl="1" w:tplc="84BC9B48">
      <w:start w:val="1"/>
      <w:numFmt w:val="decimal"/>
      <w:lvlText w:val="%2)"/>
      <w:lvlJc w:val="left"/>
      <w:pPr>
        <w:ind w:left="221" w:hanging="317"/>
      </w:pPr>
      <w:rPr>
        <w:rFonts w:hint="default"/>
        <w:w w:val="101"/>
      </w:rPr>
    </w:lvl>
    <w:lvl w:ilvl="2" w:tplc="B6846DB2">
      <w:numFmt w:val="bullet"/>
      <w:lvlText w:val="•"/>
      <w:lvlJc w:val="left"/>
      <w:pPr>
        <w:ind w:left="2064" w:hanging="317"/>
      </w:pPr>
      <w:rPr>
        <w:rFonts w:hint="default"/>
      </w:rPr>
    </w:lvl>
    <w:lvl w:ilvl="3" w:tplc="DF321ED6">
      <w:numFmt w:val="bullet"/>
      <w:lvlText w:val="•"/>
      <w:lvlJc w:val="left"/>
      <w:pPr>
        <w:ind w:left="2986" w:hanging="317"/>
      </w:pPr>
      <w:rPr>
        <w:rFonts w:hint="default"/>
      </w:rPr>
    </w:lvl>
    <w:lvl w:ilvl="4" w:tplc="44224C98">
      <w:numFmt w:val="bullet"/>
      <w:lvlText w:val="•"/>
      <w:lvlJc w:val="left"/>
      <w:pPr>
        <w:ind w:left="3908" w:hanging="317"/>
      </w:pPr>
      <w:rPr>
        <w:rFonts w:hint="default"/>
      </w:rPr>
    </w:lvl>
    <w:lvl w:ilvl="5" w:tplc="F3DE0EE0">
      <w:numFmt w:val="bullet"/>
      <w:lvlText w:val="•"/>
      <w:lvlJc w:val="left"/>
      <w:pPr>
        <w:ind w:left="4830" w:hanging="317"/>
      </w:pPr>
      <w:rPr>
        <w:rFonts w:hint="default"/>
      </w:rPr>
    </w:lvl>
    <w:lvl w:ilvl="6" w:tplc="1E1468C2">
      <w:numFmt w:val="bullet"/>
      <w:lvlText w:val="•"/>
      <w:lvlJc w:val="left"/>
      <w:pPr>
        <w:ind w:left="5752" w:hanging="317"/>
      </w:pPr>
      <w:rPr>
        <w:rFonts w:hint="default"/>
      </w:rPr>
    </w:lvl>
    <w:lvl w:ilvl="7" w:tplc="3FE21ACE">
      <w:numFmt w:val="bullet"/>
      <w:lvlText w:val="•"/>
      <w:lvlJc w:val="left"/>
      <w:pPr>
        <w:ind w:left="6674" w:hanging="317"/>
      </w:pPr>
      <w:rPr>
        <w:rFonts w:hint="default"/>
      </w:rPr>
    </w:lvl>
    <w:lvl w:ilvl="8" w:tplc="B99657BA">
      <w:numFmt w:val="bullet"/>
      <w:lvlText w:val="•"/>
      <w:lvlJc w:val="left"/>
      <w:pPr>
        <w:ind w:left="7596" w:hanging="317"/>
      </w:pPr>
      <w:rPr>
        <w:rFonts w:hint="default"/>
      </w:rPr>
    </w:lvl>
  </w:abstractNum>
  <w:abstractNum w:abstractNumId="10" w15:restartNumberingAfterBreak="0">
    <w:nsid w:val="243C3CB0"/>
    <w:multiLevelType w:val="hybridMultilevel"/>
    <w:tmpl w:val="CA28EF04"/>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43E1BFA"/>
    <w:multiLevelType w:val="hybridMultilevel"/>
    <w:tmpl w:val="B7CC8F2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6F240AE"/>
    <w:multiLevelType w:val="hybridMultilevel"/>
    <w:tmpl w:val="073A9312"/>
    <w:lvl w:ilvl="0" w:tplc="7C5090FC">
      <w:start w:val="1"/>
      <w:numFmt w:val="upperRoman"/>
      <w:lvlText w:val="%1."/>
      <w:lvlJc w:val="left"/>
      <w:pPr>
        <w:ind w:left="497" w:hanging="276"/>
      </w:pPr>
      <w:rPr>
        <w:rFonts w:ascii="Times New Roman" w:eastAsia="Times New Roman" w:hAnsi="Times New Roman" w:cs="Times New Roman" w:hint="default"/>
        <w:spacing w:val="-4"/>
        <w:w w:val="101"/>
        <w:sz w:val="23"/>
        <w:szCs w:val="23"/>
      </w:rPr>
    </w:lvl>
    <w:lvl w:ilvl="1" w:tplc="ABEAD3AE">
      <w:start w:val="1"/>
      <w:numFmt w:val="upperRoman"/>
      <w:lvlText w:val="%2."/>
      <w:lvlJc w:val="left"/>
      <w:pPr>
        <w:ind w:left="1479" w:hanging="701"/>
        <w:jc w:val="right"/>
      </w:pPr>
      <w:rPr>
        <w:rFonts w:ascii="Times New Roman" w:eastAsia="Times New Roman" w:hAnsi="Times New Roman" w:cs="Times New Roman" w:hint="default"/>
        <w:b/>
        <w:bCs/>
        <w:w w:val="101"/>
        <w:sz w:val="23"/>
        <w:szCs w:val="23"/>
      </w:rPr>
    </w:lvl>
    <w:lvl w:ilvl="2" w:tplc="4314C918">
      <w:numFmt w:val="bullet"/>
      <w:lvlText w:val="•"/>
      <w:lvlJc w:val="left"/>
      <w:pPr>
        <w:ind w:left="2364" w:hanging="701"/>
      </w:pPr>
      <w:rPr>
        <w:rFonts w:hint="default"/>
      </w:rPr>
    </w:lvl>
    <w:lvl w:ilvl="3" w:tplc="37BA636E">
      <w:numFmt w:val="bullet"/>
      <w:lvlText w:val="•"/>
      <w:lvlJc w:val="left"/>
      <w:pPr>
        <w:ind w:left="3248" w:hanging="701"/>
      </w:pPr>
      <w:rPr>
        <w:rFonts w:hint="default"/>
      </w:rPr>
    </w:lvl>
    <w:lvl w:ilvl="4" w:tplc="E0861F86">
      <w:numFmt w:val="bullet"/>
      <w:lvlText w:val="•"/>
      <w:lvlJc w:val="left"/>
      <w:pPr>
        <w:ind w:left="4133" w:hanging="701"/>
      </w:pPr>
      <w:rPr>
        <w:rFonts w:hint="default"/>
      </w:rPr>
    </w:lvl>
    <w:lvl w:ilvl="5" w:tplc="D2823FE4">
      <w:numFmt w:val="bullet"/>
      <w:lvlText w:val="•"/>
      <w:lvlJc w:val="left"/>
      <w:pPr>
        <w:ind w:left="5017" w:hanging="701"/>
      </w:pPr>
      <w:rPr>
        <w:rFonts w:hint="default"/>
      </w:rPr>
    </w:lvl>
    <w:lvl w:ilvl="6" w:tplc="8FDA099E">
      <w:numFmt w:val="bullet"/>
      <w:lvlText w:val="•"/>
      <w:lvlJc w:val="left"/>
      <w:pPr>
        <w:ind w:left="5902" w:hanging="701"/>
      </w:pPr>
      <w:rPr>
        <w:rFonts w:hint="default"/>
      </w:rPr>
    </w:lvl>
    <w:lvl w:ilvl="7" w:tplc="4A529FF2">
      <w:numFmt w:val="bullet"/>
      <w:lvlText w:val="•"/>
      <w:lvlJc w:val="left"/>
      <w:pPr>
        <w:ind w:left="6786" w:hanging="701"/>
      </w:pPr>
      <w:rPr>
        <w:rFonts w:hint="default"/>
      </w:rPr>
    </w:lvl>
    <w:lvl w:ilvl="8" w:tplc="A71EC170">
      <w:numFmt w:val="bullet"/>
      <w:lvlText w:val="•"/>
      <w:lvlJc w:val="left"/>
      <w:pPr>
        <w:ind w:left="7671" w:hanging="701"/>
      </w:pPr>
      <w:rPr>
        <w:rFonts w:hint="default"/>
      </w:rPr>
    </w:lvl>
  </w:abstractNum>
  <w:abstractNum w:abstractNumId="13" w15:restartNumberingAfterBreak="0">
    <w:nsid w:val="284809AC"/>
    <w:multiLevelType w:val="hybridMultilevel"/>
    <w:tmpl w:val="5E04447A"/>
    <w:lvl w:ilvl="0" w:tplc="51628F0C">
      <w:start w:val="1"/>
      <w:numFmt w:val="decimal"/>
      <w:lvlText w:val="%1)"/>
      <w:lvlJc w:val="left"/>
      <w:pPr>
        <w:ind w:left="221" w:hanging="351"/>
      </w:pPr>
      <w:rPr>
        <w:rFonts w:ascii="Times New Roman" w:eastAsia="Times New Roman" w:hAnsi="Times New Roman" w:cs="Times New Roman" w:hint="default"/>
        <w:w w:val="101"/>
        <w:sz w:val="23"/>
        <w:szCs w:val="23"/>
      </w:rPr>
    </w:lvl>
    <w:lvl w:ilvl="1" w:tplc="4C9A1AF6">
      <w:numFmt w:val="bullet"/>
      <w:lvlText w:val="-"/>
      <w:lvlJc w:val="left"/>
      <w:pPr>
        <w:ind w:left="922" w:hanging="351"/>
      </w:pPr>
      <w:rPr>
        <w:rFonts w:ascii="Arial" w:eastAsia="Arial" w:hAnsi="Arial" w:cs="Arial" w:hint="default"/>
        <w:w w:val="125"/>
        <w:sz w:val="23"/>
        <w:szCs w:val="23"/>
      </w:rPr>
    </w:lvl>
    <w:lvl w:ilvl="2" w:tplc="A5BEF42A">
      <w:numFmt w:val="bullet"/>
      <w:lvlText w:val="•"/>
      <w:lvlJc w:val="left"/>
      <w:pPr>
        <w:ind w:left="1866" w:hanging="351"/>
      </w:pPr>
      <w:rPr>
        <w:rFonts w:hint="default"/>
      </w:rPr>
    </w:lvl>
    <w:lvl w:ilvl="3" w:tplc="7C7AEA0A">
      <w:numFmt w:val="bullet"/>
      <w:lvlText w:val="•"/>
      <w:lvlJc w:val="left"/>
      <w:pPr>
        <w:ind w:left="2813" w:hanging="351"/>
      </w:pPr>
      <w:rPr>
        <w:rFonts w:hint="default"/>
      </w:rPr>
    </w:lvl>
    <w:lvl w:ilvl="4" w:tplc="0F105726">
      <w:numFmt w:val="bullet"/>
      <w:lvlText w:val="•"/>
      <w:lvlJc w:val="left"/>
      <w:pPr>
        <w:ind w:left="3760" w:hanging="351"/>
      </w:pPr>
      <w:rPr>
        <w:rFonts w:hint="default"/>
      </w:rPr>
    </w:lvl>
    <w:lvl w:ilvl="5" w:tplc="DDFA69DE">
      <w:numFmt w:val="bullet"/>
      <w:lvlText w:val="•"/>
      <w:lvlJc w:val="left"/>
      <w:pPr>
        <w:ind w:left="4706" w:hanging="351"/>
      </w:pPr>
      <w:rPr>
        <w:rFonts w:hint="default"/>
      </w:rPr>
    </w:lvl>
    <w:lvl w:ilvl="6" w:tplc="FBF8F250">
      <w:numFmt w:val="bullet"/>
      <w:lvlText w:val="•"/>
      <w:lvlJc w:val="left"/>
      <w:pPr>
        <w:ind w:left="5653" w:hanging="351"/>
      </w:pPr>
      <w:rPr>
        <w:rFonts w:hint="default"/>
      </w:rPr>
    </w:lvl>
    <w:lvl w:ilvl="7" w:tplc="8F0AE03C">
      <w:numFmt w:val="bullet"/>
      <w:lvlText w:val="•"/>
      <w:lvlJc w:val="left"/>
      <w:pPr>
        <w:ind w:left="6600" w:hanging="351"/>
      </w:pPr>
      <w:rPr>
        <w:rFonts w:hint="default"/>
      </w:rPr>
    </w:lvl>
    <w:lvl w:ilvl="8" w:tplc="1AAEC3C2">
      <w:numFmt w:val="bullet"/>
      <w:lvlText w:val="•"/>
      <w:lvlJc w:val="left"/>
      <w:pPr>
        <w:ind w:left="7546" w:hanging="351"/>
      </w:pPr>
      <w:rPr>
        <w:rFonts w:hint="default"/>
      </w:rPr>
    </w:lvl>
  </w:abstractNum>
  <w:abstractNum w:abstractNumId="14" w15:restartNumberingAfterBreak="0">
    <w:nsid w:val="29DB6B6D"/>
    <w:multiLevelType w:val="hybridMultilevel"/>
    <w:tmpl w:val="F14C9CDC"/>
    <w:lvl w:ilvl="0" w:tplc="241A0011">
      <w:start w:val="1"/>
      <w:numFmt w:val="decimal"/>
      <w:lvlText w:val="%1)"/>
      <w:lvlJc w:val="left"/>
      <w:pPr>
        <w:ind w:left="720" w:hanging="360"/>
      </w:pPr>
    </w:lvl>
    <w:lvl w:ilvl="1" w:tplc="241A0019">
      <w:start w:val="1"/>
      <w:numFmt w:val="lowerLetter"/>
      <w:lvlText w:val="%2."/>
      <w:lvlJc w:val="left"/>
      <w:pPr>
        <w:ind w:left="1440" w:hanging="360"/>
      </w:pPr>
    </w:lvl>
    <w:lvl w:ilvl="2" w:tplc="241A001B">
      <w:start w:val="1"/>
      <w:numFmt w:val="lowerRoman"/>
      <w:lvlText w:val="%3."/>
      <w:lvlJc w:val="right"/>
      <w:pPr>
        <w:ind w:left="2160" w:hanging="180"/>
      </w:pPr>
    </w:lvl>
    <w:lvl w:ilvl="3" w:tplc="241A000F">
      <w:start w:val="1"/>
      <w:numFmt w:val="decimal"/>
      <w:lvlText w:val="%4."/>
      <w:lvlJc w:val="left"/>
      <w:pPr>
        <w:ind w:left="2880" w:hanging="360"/>
      </w:pPr>
    </w:lvl>
    <w:lvl w:ilvl="4" w:tplc="241A0019">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5" w15:restartNumberingAfterBreak="0">
    <w:nsid w:val="2CBF602B"/>
    <w:multiLevelType w:val="hybridMultilevel"/>
    <w:tmpl w:val="596AA14C"/>
    <w:lvl w:ilvl="0" w:tplc="0C429B3E">
      <w:start w:val="1"/>
      <w:numFmt w:val="bullet"/>
      <w:lvlText w:val="-"/>
      <w:lvlJc w:val="left"/>
      <w:pPr>
        <w:ind w:left="720" w:hanging="360"/>
      </w:pPr>
      <w:rPr>
        <w:rFonts w:ascii="Sitka Text" w:hAnsi="Sitka Tex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DB2386F"/>
    <w:multiLevelType w:val="hybridMultilevel"/>
    <w:tmpl w:val="84FC2474"/>
    <w:lvl w:ilvl="0" w:tplc="DCE03C8A">
      <w:start w:val="1"/>
      <w:numFmt w:val="decimal"/>
      <w:lvlText w:val="%1)"/>
      <w:lvlJc w:val="left"/>
      <w:pPr>
        <w:ind w:left="571" w:hanging="351"/>
      </w:pPr>
      <w:rPr>
        <w:rFonts w:ascii="Times New Roman" w:eastAsia="Times New Roman" w:hAnsi="Times New Roman" w:cs="Times New Roman" w:hint="default"/>
        <w:w w:val="101"/>
        <w:sz w:val="23"/>
        <w:szCs w:val="23"/>
      </w:rPr>
    </w:lvl>
    <w:lvl w:ilvl="1" w:tplc="D36C4C58">
      <w:numFmt w:val="bullet"/>
      <w:lvlText w:val="•"/>
      <w:lvlJc w:val="left"/>
      <w:pPr>
        <w:ind w:left="1466" w:hanging="351"/>
      </w:pPr>
      <w:rPr>
        <w:rFonts w:hint="default"/>
      </w:rPr>
    </w:lvl>
    <w:lvl w:ilvl="2" w:tplc="65086182">
      <w:numFmt w:val="bullet"/>
      <w:lvlText w:val="•"/>
      <w:lvlJc w:val="left"/>
      <w:pPr>
        <w:ind w:left="2352" w:hanging="351"/>
      </w:pPr>
      <w:rPr>
        <w:rFonts w:hint="default"/>
      </w:rPr>
    </w:lvl>
    <w:lvl w:ilvl="3" w:tplc="1A300EA2">
      <w:numFmt w:val="bullet"/>
      <w:lvlText w:val="•"/>
      <w:lvlJc w:val="left"/>
      <w:pPr>
        <w:ind w:left="3238" w:hanging="351"/>
      </w:pPr>
      <w:rPr>
        <w:rFonts w:hint="default"/>
      </w:rPr>
    </w:lvl>
    <w:lvl w:ilvl="4" w:tplc="A0D0F97A">
      <w:numFmt w:val="bullet"/>
      <w:lvlText w:val="•"/>
      <w:lvlJc w:val="left"/>
      <w:pPr>
        <w:ind w:left="4124" w:hanging="351"/>
      </w:pPr>
      <w:rPr>
        <w:rFonts w:hint="default"/>
      </w:rPr>
    </w:lvl>
    <w:lvl w:ilvl="5" w:tplc="53762F80">
      <w:numFmt w:val="bullet"/>
      <w:lvlText w:val="•"/>
      <w:lvlJc w:val="left"/>
      <w:pPr>
        <w:ind w:left="5010" w:hanging="351"/>
      </w:pPr>
      <w:rPr>
        <w:rFonts w:hint="default"/>
      </w:rPr>
    </w:lvl>
    <w:lvl w:ilvl="6" w:tplc="D01428C6">
      <w:numFmt w:val="bullet"/>
      <w:lvlText w:val="•"/>
      <w:lvlJc w:val="left"/>
      <w:pPr>
        <w:ind w:left="5896" w:hanging="351"/>
      </w:pPr>
      <w:rPr>
        <w:rFonts w:hint="default"/>
      </w:rPr>
    </w:lvl>
    <w:lvl w:ilvl="7" w:tplc="986AB0E2">
      <w:numFmt w:val="bullet"/>
      <w:lvlText w:val="•"/>
      <w:lvlJc w:val="left"/>
      <w:pPr>
        <w:ind w:left="6782" w:hanging="351"/>
      </w:pPr>
      <w:rPr>
        <w:rFonts w:hint="default"/>
      </w:rPr>
    </w:lvl>
    <w:lvl w:ilvl="8" w:tplc="57A8617E">
      <w:numFmt w:val="bullet"/>
      <w:lvlText w:val="•"/>
      <w:lvlJc w:val="left"/>
      <w:pPr>
        <w:ind w:left="7668" w:hanging="351"/>
      </w:pPr>
      <w:rPr>
        <w:rFonts w:hint="default"/>
      </w:rPr>
    </w:lvl>
  </w:abstractNum>
  <w:abstractNum w:abstractNumId="17" w15:restartNumberingAfterBreak="0">
    <w:nsid w:val="2ED43D3E"/>
    <w:multiLevelType w:val="hybridMultilevel"/>
    <w:tmpl w:val="BBB21642"/>
    <w:lvl w:ilvl="0" w:tplc="6636863C">
      <w:start w:val="1"/>
      <w:numFmt w:val="decimal"/>
      <w:lvlText w:val="(%1)"/>
      <w:lvlJc w:val="left"/>
      <w:pPr>
        <w:tabs>
          <w:tab w:val="num" w:pos="1080"/>
        </w:tabs>
        <w:ind w:left="1080" w:hanging="360"/>
      </w:pPr>
      <w:rPr>
        <w:rFonts w:ascii="Times New Roman" w:eastAsia="TimesNewRoman" w:hAnsi="Times New Roman" w:cs="Times New Roman"/>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8" w15:restartNumberingAfterBreak="0">
    <w:nsid w:val="390660FE"/>
    <w:multiLevelType w:val="hybridMultilevel"/>
    <w:tmpl w:val="85C6777A"/>
    <w:lvl w:ilvl="0" w:tplc="241CB72E">
      <w:start w:val="1"/>
      <w:numFmt w:val="bullet"/>
      <w:lvlText w:val="•"/>
      <w:lvlJc w:val="left"/>
      <w:pPr>
        <w:tabs>
          <w:tab w:val="num" w:pos="720"/>
        </w:tabs>
        <w:ind w:left="720" w:hanging="360"/>
      </w:pPr>
      <w:rPr>
        <w:rFonts w:ascii="Arial" w:hAnsi="Arial" w:hint="default"/>
      </w:rPr>
    </w:lvl>
    <w:lvl w:ilvl="1" w:tplc="CD189D52" w:tentative="1">
      <w:start w:val="1"/>
      <w:numFmt w:val="bullet"/>
      <w:lvlText w:val="•"/>
      <w:lvlJc w:val="left"/>
      <w:pPr>
        <w:tabs>
          <w:tab w:val="num" w:pos="1440"/>
        </w:tabs>
        <w:ind w:left="1440" w:hanging="360"/>
      </w:pPr>
      <w:rPr>
        <w:rFonts w:ascii="Arial" w:hAnsi="Arial" w:hint="default"/>
      </w:rPr>
    </w:lvl>
    <w:lvl w:ilvl="2" w:tplc="CF9641EE" w:tentative="1">
      <w:start w:val="1"/>
      <w:numFmt w:val="bullet"/>
      <w:lvlText w:val="•"/>
      <w:lvlJc w:val="left"/>
      <w:pPr>
        <w:tabs>
          <w:tab w:val="num" w:pos="2160"/>
        </w:tabs>
        <w:ind w:left="2160" w:hanging="360"/>
      </w:pPr>
      <w:rPr>
        <w:rFonts w:ascii="Arial" w:hAnsi="Arial" w:hint="default"/>
      </w:rPr>
    </w:lvl>
    <w:lvl w:ilvl="3" w:tplc="D0B8D396" w:tentative="1">
      <w:start w:val="1"/>
      <w:numFmt w:val="bullet"/>
      <w:lvlText w:val="•"/>
      <w:lvlJc w:val="left"/>
      <w:pPr>
        <w:tabs>
          <w:tab w:val="num" w:pos="2880"/>
        </w:tabs>
        <w:ind w:left="2880" w:hanging="360"/>
      </w:pPr>
      <w:rPr>
        <w:rFonts w:ascii="Arial" w:hAnsi="Arial" w:hint="default"/>
      </w:rPr>
    </w:lvl>
    <w:lvl w:ilvl="4" w:tplc="B652DBD4" w:tentative="1">
      <w:start w:val="1"/>
      <w:numFmt w:val="bullet"/>
      <w:lvlText w:val="•"/>
      <w:lvlJc w:val="left"/>
      <w:pPr>
        <w:tabs>
          <w:tab w:val="num" w:pos="3600"/>
        </w:tabs>
        <w:ind w:left="3600" w:hanging="360"/>
      </w:pPr>
      <w:rPr>
        <w:rFonts w:ascii="Arial" w:hAnsi="Arial" w:hint="default"/>
      </w:rPr>
    </w:lvl>
    <w:lvl w:ilvl="5" w:tplc="E26E4D5A" w:tentative="1">
      <w:start w:val="1"/>
      <w:numFmt w:val="bullet"/>
      <w:lvlText w:val="•"/>
      <w:lvlJc w:val="left"/>
      <w:pPr>
        <w:tabs>
          <w:tab w:val="num" w:pos="4320"/>
        </w:tabs>
        <w:ind w:left="4320" w:hanging="360"/>
      </w:pPr>
      <w:rPr>
        <w:rFonts w:ascii="Arial" w:hAnsi="Arial" w:hint="default"/>
      </w:rPr>
    </w:lvl>
    <w:lvl w:ilvl="6" w:tplc="CCA8C270" w:tentative="1">
      <w:start w:val="1"/>
      <w:numFmt w:val="bullet"/>
      <w:lvlText w:val="•"/>
      <w:lvlJc w:val="left"/>
      <w:pPr>
        <w:tabs>
          <w:tab w:val="num" w:pos="5040"/>
        </w:tabs>
        <w:ind w:left="5040" w:hanging="360"/>
      </w:pPr>
      <w:rPr>
        <w:rFonts w:ascii="Arial" w:hAnsi="Arial" w:hint="default"/>
      </w:rPr>
    </w:lvl>
    <w:lvl w:ilvl="7" w:tplc="F0A69A2A" w:tentative="1">
      <w:start w:val="1"/>
      <w:numFmt w:val="bullet"/>
      <w:lvlText w:val="•"/>
      <w:lvlJc w:val="left"/>
      <w:pPr>
        <w:tabs>
          <w:tab w:val="num" w:pos="5760"/>
        </w:tabs>
        <w:ind w:left="5760" w:hanging="360"/>
      </w:pPr>
      <w:rPr>
        <w:rFonts w:ascii="Arial" w:hAnsi="Arial" w:hint="default"/>
      </w:rPr>
    </w:lvl>
    <w:lvl w:ilvl="8" w:tplc="D3E6C19C"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3CF135B7"/>
    <w:multiLevelType w:val="hybridMultilevel"/>
    <w:tmpl w:val="CA76C434"/>
    <w:lvl w:ilvl="0" w:tplc="7110D39C">
      <w:numFmt w:val="bullet"/>
      <w:lvlText w:val="-"/>
      <w:lvlJc w:val="left"/>
      <w:pPr>
        <w:ind w:left="1056" w:hanging="135"/>
      </w:pPr>
      <w:rPr>
        <w:rFonts w:ascii="Times New Roman" w:eastAsia="Times New Roman" w:hAnsi="Times New Roman" w:cs="Times New Roman" w:hint="default"/>
        <w:b/>
        <w:bCs/>
        <w:w w:val="101"/>
        <w:sz w:val="23"/>
        <w:szCs w:val="23"/>
      </w:rPr>
    </w:lvl>
    <w:lvl w:ilvl="1" w:tplc="921CB768">
      <w:numFmt w:val="bullet"/>
      <w:lvlText w:val="•"/>
      <w:lvlJc w:val="left"/>
      <w:pPr>
        <w:ind w:left="1898" w:hanging="135"/>
      </w:pPr>
      <w:rPr>
        <w:rFonts w:hint="default"/>
      </w:rPr>
    </w:lvl>
    <w:lvl w:ilvl="2" w:tplc="AB9E76A8">
      <w:numFmt w:val="bullet"/>
      <w:lvlText w:val="•"/>
      <w:lvlJc w:val="left"/>
      <w:pPr>
        <w:ind w:left="2736" w:hanging="135"/>
      </w:pPr>
      <w:rPr>
        <w:rFonts w:hint="default"/>
      </w:rPr>
    </w:lvl>
    <w:lvl w:ilvl="3" w:tplc="98AEBE4C">
      <w:numFmt w:val="bullet"/>
      <w:lvlText w:val="•"/>
      <w:lvlJc w:val="left"/>
      <w:pPr>
        <w:ind w:left="3574" w:hanging="135"/>
      </w:pPr>
      <w:rPr>
        <w:rFonts w:hint="default"/>
      </w:rPr>
    </w:lvl>
    <w:lvl w:ilvl="4" w:tplc="1B68D168">
      <w:numFmt w:val="bullet"/>
      <w:lvlText w:val="•"/>
      <w:lvlJc w:val="left"/>
      <w:pPr>
        <w:ind w:left="4412" w:hanging="135"/>
      </w:pPr>
      <w:rPr>
        <w:rFonts w:hint="default"/>
      </w:rPr>
    </w:lvl>
    <w:lvl w:ilvl="5" w:tplc="1EB8C9D8">
      <w:numFmt w:val="bullet"/>
      <w:lvlText w:val="•"/>
      <w:lvlJc w:val="left"/>
      <w:pPr>
        <w:ind w:left="5250" w:hanging="135"/>
      </w:pPr>
      <w:rPr>
        <w:rFonts w:hint="default"/>
      </w:rPr>
    </w:lvl>
    <w:lvl w:ilvl="6" w:tplc="E8DE473E">
      <w:numFmt w:val="bullet"/>
      <w:lvlText w:val="•"/>
      <w:lvlJc w:val="left"/>
      <w:pPr>
        <w:ind w:left="6088" w:hanging="135"/>
      </w:pPr>
      <w:rPr>
        <w:rFonts w:hint="default"/>
      </w:rPr>
    </w:lvl>
    <w:lvl w:ilvl="7" w:tplc="910ABABA">
      <w:numFmt w:val="bullet"/>
      <w:lvlText w:val="•"/>
      <w:lvlJc w:val="left"/>
      <w:pPr>
        <w:ind w:left="6926" w:hanging="135"/>
      </w:pPr>
      <w:rPr>
        <w:rFonts w:hint="default"/>
      </w:rPr>
    </w:lvl>
    <w:lvl w:ilvl="8" w:tplc="EDDCBBE8">
      <w:numFmt w:val="bullet"/>
      <w:lvlText w:val="•"/>
      <w:lvlJc w:val="left"/>
      <w:pPr>
        <w:ind w:left="7764" w:hanging="135"/>
      </w:pPr>
      <w:rPr>
        <w:rFonts w:hint="default"/>
      </w:rPr>
    </w:lvl>
  </w:abstractNum>
  <w:abstractNum w:abstractNumId="20" w15:restartNumberingAfterBreak="0">
    <w:nsid w:val="3F211A85"/>
    <w:multiLevelType w:val="hybridMultilevel"/>
    <w:tmpl w:val="2EF84BA2"/>
    <w:lvl w:ilvl="0" w:tplc="81E009B8">
      <w:numFmt w:val="bullet"/>
      <w:lvlText w:val="-"/>
      <w:lvlJc w:val="left"/>
      <w:pPr>
        <w:ind w:left="720" w:hanging="360"/>
      </w:pPr>
      <w:rPr>
        <w:rFonts w:ascii="Arial" w:eastAsia="Calibr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91F6ACD"/>
    <w:multiLevelType w:val="hybridMultilevel"/>
    <w:tmpl w:val="F42E38D6"/>
    <w:lvl w:ilvl="0" w:tplc="DFD0E388">
      <w:start w:val="1"/>
      <w:numFmt w:val="bullet"/>
      <w:lvlText w:val="-"/>
      <w:lvlJc w:val="left"/>
      <w:pPr>
        <w:ind w:left="1080" w:hanging="360"/>
      </w:pPr>
      <w:rPr>
        <w:rFonts w:ascii="Times New Roman" w:hAnsi="Times New Roman" w:cs="Times New Roman" w:hint="default"/>
        <w:b w:val="0"/>
        <w:i w:val="0"/>
        <w:sz w:val="22"/>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2" w15:restartNumberingAfterBreak="0">
    <w:nsid w:val="49E17BF1"/>
    <w:multiLevelType w:val="hybridMultilevel"/>
    <w:tmpl w:val="3D8ECEEE"/>
    <w:lvl w:ilvl="0" w:tplc="FF24ABAA">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BA24519"/>
    <w:multiLevelType w:val="hybridMultilevel"/>
    <w:tmpl w:val="AA4A861E"/>
    <w:lvl w:ilvl="0" w:tplc="12361F4A">
      <w:start w:val="1"/>
      <w:numFmt w:val="decimal"/>
      <w:lvlText w:val="%1)"/>
      <w:lvlJc w:val="left"/>
      <w:pPr>
        <w:ind w:left="1140" w:hanging="360"/>
      </w:pPr>
      <w:rPr>
        <w:rFonts w:hint="default"/>
      </w:rPr>
    </w:lvl>
    <w:lvl w:ilvl="1" w:tplc="04090019" w:tentative="1">
      <w:start w:val="1"/>
      <w:numFmt w:val="lowerLetter"/>
      <w:lvlText w:val="%2."/>
      <w:lvlJc w:val="left"/>
      <w:pPr>
        <w:ind w:left="1860" w:hanging="360"/>
      </w:pPr>
    </w:lvl>
    <w:lvl w:ilvl="2" w:tplc="0409001B" w:tentative="1">
      <w:start w:val="1"/>
      <w:numFmt w:val="lowerRoman"/>
      <w:lvlText w:val="%3."/>
      <w:lvlJc w:val="right"/>
      <w:pPr>
        <w:ind w:left="2580" w:hanging="180"/>
      </w:pPr>
    </w:lvl>
    <w:lvl w:ilvl="3" w:tplc="0409000F" w:tentative="1">
      <w:start w:val="1"/>
      <w:numFmt w:val="decimal"/>
      <w:lvlText w:val="%4."/>
      <w:lvlJc w:val="left"/>
      <w:pPr>
        <w:ind w:left="3300" w:hanging="360"/>
      </w:pPr>
    </w:lvl>
    <w:lvl w:ilvl="4" w:tplc="04090019" w:tentative="1">
      <w:start w:val="1"/>
      <w:numFmt w:val="lowerLetter"/>
      <w:lvlText w:val="%5."/>
      <w:lvlJc w:val="left"/>
      <w:pPr>
        <w:ind w:left="4020" w:hanging="360"/>
      </w:pPr>
    </w:lvl>
    <w:lvl w:ilvl="5" w:tplc="0409001B" w:tentative="1">
      <w:start w:val="1"/>
      <w:numFmt w:val="lowerRoman"/>
      <w:lvlText w:val="%6."/>
      <w:lvlJc w:val="right"/>
      <w:pPr>
        <w:ind w:left="4740" w:hanging="180"/>
      </w:pPr>
    </w:lvl>
    <w:lvl w:ilvl="6" w:tplc="0409000F" w:tentative="1">
      <w:start w:val="1"/>
      <w:numFmt w:val="decimal"/>
      <w:lvlText w:val="%7."/>
      <w:lvlJc w:val="left"/>
      <w:pPr>
        <w:ind w:left="5460" w:hanging="360"/>
      </w:pPr>
    </w:lvl>
    <w:lvl w:ilvl="7" w:tplc="04090019" w:tentative="1">
      <w:start w:val="1"/>
      <w:numFmt w:val="lowerLetter"/>
      <w:lvlText w:val="%8."/>
      <w:lvlJc w:val="left"/>
      <w:pPr>
        <w:ind w:left="6180" w:hanging="360"/>
      </w:pPr>
    </w:lvl>
    <w:lvl w:ilvl="8" w:tplc="0409001B" w:tentative="1">
      <w:start w:val="1"/>
      <w:numFmt w:val="lowerRoman"/>
      <w:lvlText w:val="%9."/>
      <w:lvlJc w:val="right"/>
      <w:pPr>
        <w:ind w:left="6900" w:hanging="180"/>
      </w:pPr>
    </w:lvl>
  </w:abstractNum>
  <w:abstractNum w:abstractNumId="24" w15:restartNumberingAfterBreak="0">
    <w:nsid w:val="4BFF2ABE"/>
    <w:multiLevelType w:val="multilevel"/>
    <w:tmpl w:val="CCBCC0D4"/>
    <w:lvl w:ilvl="0">
      <w:start w:val="1"/>
      <w:numFmt w:val="bullet"/>
      <w:lvlText w:val="●"/>
      <w:lvlJc w:val="left"/>
      <w:pPr>
        <w:ind w:left="1440" w:hanging="360"/>
      </w:pPr>
      <w:rPr>
        <w:u w:val="none"/>
      </w:rPr>
    </w:lvl>
    <w:lvl w:ilvl="1">
      <w:start w:val="1"/>
      <w:numFmt w:val="bullet"/>
      <w:lvlText w:val="o"/>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o"/>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o"/>
      <w:lvlJc w:val="left"/>
      <w:pPr>
        <w:ind w:left="6480" w:hanging="360"/>
      </w:pPr>
      <w:rPr>
        <w:u w:val="none"/>
      </w:rPr>
    </w:lvl>
    <w:lvl w:ilvl="8">
      <w:start w:val="1"/>
      <w:numFmt w:val="bullet"/>
      <w:lvlText w:val="▪"/>
      <w:lvlJc w:val="left"/>
      <w:pPr>
        <w:ind w:left="7200" w:hanging="360"/>
      </w:pPr>
      <w:rPr>
        <w:u w:val="none"/>
      </w:rPr>
    </w:lvl>
  </w:abstractNum>
  <w:abstractNum w:abstractNumId="25" w15:restartNumberingAfterBreak="0">
    <w:nsid w:val="4CC5591E"/>
    <w:multiLevelType w:val="hybridMultilevel"/>
    <w:tmpl w:val="54AE0352"/>
    <w:lvl w:ilvl="0" w:tplc="9FB8D766">
      <w:start w:val="1"/>
      <w:numFmt w:val="bullet"/>
      <w:lvlText w:val="•"/>
      <w:lvlJc w:val="left"/>
      <w:pPr>
        <w:tabs>
          <w:tab w:val="num" w:pos="720"/>
        </w:tabs>
        <w:ind w:left="720" w:hanging="360"/>
      </w:pPr>
      <w:rPr>
        <w:rFonts w:ascii="Arial" w:hAnsi="Arial" w:hint="default"/>
      </w:rPr>
    </w:lvl>
    <w:lvl w:ilvl="1" w:tplc="E9FE50F0" w:tentative="1">
      <w:start w:val="1"/>
      <w:numFmt w:val="bullet"/>
      <w:lvlText w:val="•"/>
      <w:lvlJc w:val="left"/>
      <w:pPr>
        <w:tabs>
          <w:tab w:val="num" w:pos="1440"/>
        </w:tabs>
        <w:ind w:left="1440" w:hanging="360"/>
      </w:pPr>
      <w:rPr>
        <w:rFonts w:ascii="Arial" w:hAnsi="Arial" w:hint="default"/>
      </w:rPr>
    </w:lvl>
    <w:lvl w:ilvl="2" w:tplc="643A7864" w:tentative="1">
      <w:start w:val="1"/>
      <w:numFmt w:val="bullet"/>
      <w:lvlText w:val="•"/>
      <w:lvlJc w:val="left"/>
      <w:pPr>
        <w:tabs>
          <w:tab w:val="num" w:pos="2160"/>
        </w:tabs>
        <w:ind w:left="2160" w:hanging="360"/>
      </w:pPr>
      <w:rPr>
        <w:rFonts w:ascii="Arial" w:hAnsi="Arial" w:hint="default"/>
      </w:rPr>
    </w:lvl>
    <w:lvl w:ilvl="3" w:tplc="33EAF1D2" w:tentative="1">
      <w:start w:val="1"/>
      <w:numFmt w:val="bullet"/>
      <w:lvlText w:val="•"/>
      <w:lvlJc w:val="left"/>
      <w:pPr>
        <w:tabs>
          <w:tab w:val="num" w:pos="2880"/>
        </w:tabs>
        <w:ind w:left="2880" w:hanging="360"/>
      </w:pPr>
      <w:rPr>
        <w:rFonts w:ascii="Arial" w:hAnsi="Arial" w:hint="default"/>
      </w:rPr>
    </w:lvl>
    <w:lvl w:ilvl="4" w:tplc="BB8EBF8C" w:tentative="1">
      <w:start w:val="1"/>
      <w:numFmt w:val="bullet"/>
      <w:lvlText w:val="•"/>
      <w:lvlJc w:val="left"/>
      <w:pPr>
        <w:tabs>
          <w:tab w:val="num" w:pos="3600"/>
        </w:tabs>
        <w:ind w:left="3600" w:hanging="360"/>
      </w:pPr>
      <w:rPr>
        <w:rFonts w:ascii="Arial" w:hAnsi="Arial" w:hint="default"/>
      </w:rPr>
    </w:lvl>
    <w:lvl w:ilvl="5" w:tplc="D106492C" w:tentative="1">
      <w:start w:val="1"/>
      <w:numFmt w:val="bullet"/>
      <w:lvlText w:val="•"/>
      <w:lvlJc w:val="left"/>
      <w:pPr>
        <w:tabs>
          <w:tab w:val="num" w:pos="4320"/>
        </w:tabs>
        <w:ind w:left="4320" w:hanging="360"/>
      </w:pPr>
      <w:rPr>
        <w:rFonts w:ascii="Arial" w:hAnsi="Arial" w:hint="default"/>
      </w:rPr>
    </w:lvl>
    <w:lvl w:ilvl="6" w:tplc="99C0E3F8" w:tentative="1">
      <w:start w:val="1"/>
      <w:numFmt w:val="bullet"/>
      <w:lvlText w:val="•"/>
      <w:lvlJc w:val="left"/>
      <w:pPr>
        <w:tabs>
          <w:tab w:val="num" w:pos="5040"/>
        </w:tabs>
        <w:ind w:left="5040" w:hanging="360"/>
      </w:pPr>
      <w:rPr>
        <w:rFonts w:ascii="Arial" w:hAnsi="Arial" w:hint="default"/>
      </w:rPr>
    </w:lvl>
    <w:lvl w:ilvl="7" w:tplc="232CD4D4" w:tentative="1">
      <w:start w:val="1"/>
      <w:numFmt w:val="bullet"/>
      <w:lvlText w:val="•"/>
      <w:lvlJc w:val="left"/>
      <w:pPr>
        <w:tabs>
          <w:tab w:val="num" w:pos="5760"/>
        </w:tabs>
        <w:ind w:left="5760" w:hanging="360"/>
      </w:pPr>
      <w:rPr>
        <w:rFonts w:ascii="Arial" w:hAnsi="Arial" w:hint="default"/>
      </w:rPr>
    </w:lvl>
    <w:lvl w:ilvl="8" w:tplc="5694E7C2" w:tentative="1">
      <w:start w:val="1"/>
      <w:numFmt w:val="bullet"/>
      <w:lvlText w:val="•"/>
      <w:lvlJc w:val="left"/>
      <w:pPr>
        <w:tabs>
          <w:tab w:val="num" w:pos="6480"/>
        </w:tabs>
        <w:ind w:left="6480" w:hanging="360"/>
      </w:pPr>
      <w:rPr>
        <w:rFonts w:ascii="Arial" w:hAnsi="Arial" w:hint="default"/>
      </w:rPr>
    </w:lvl>
  </w:abstractNum>
  <w:abstractNum w:abstractNumId="26" w15:restartNumberingAfterBreak="0">
    <w:nsid w:val="4DC015DB"/>
    <w:multiLevelType w:val="hybridMultilevel"/>
    <w:tmpl w:val="3154F2DE"/>
    <w:lvl w:ilvl="0" w:tplc="BDFE4298">
      <w:numFmt w:val="bullet"/>
      <w:lvlText w:val="-"/>
      <w:lvlJc w:val="left"/>
      <w:pPr>
        <w:ind w:left="221" w:hanging="180"/>
      </w:pPr>
      <w:rPr>
        <w:rFonts w:ascii="Times New Roman" w:eastAsia="Times New Roman" w:hAnsi="Times New Roman" w:cs="Times New Roman" w:hint="default"/>
        <w:w w:val="101"/>
        <w:sz w:val="23"/>
        <w:szCs w:val="23"/>
      </w:rPr>
    </w:lvl>
    <w:lvl w:ilvl="1" w:tplc="2326B7D2">
      <w:numFmt w:val="bullet"/>
      <w:lvlText w:val="•"/>
      <w:lvlJc w:val="left"/>
      <w:pPr>
        <w:ind w:left="1142" w:hanging="180"/>
      </w:pPr>
      <w:rPr>
        <w:rFonts w:hint="default"/>
      </w:rPr>
    </w:lvl>
    <w:lvl w:ilvl="2" w:tplc="6A1C2094">
      <w:numFmt w:val="bullet"/>
      <w:lvlText w:val="•"/>
      <w:lvlJc w:val="left"/>
      <w:pPr>
        <w:ind w:left="2064" w:hanging="180"/>
      </w:pPr>
      <w:rPr>
        <w:rFonts w:hint="default"/>
      </w:rPr>
    </w:lvl>
    <w:lvl w:ilvl="3" w:tplc="33826A04">
      <w:numFmt w:val="bullet"/>
      <w:lvlText w:val="•"/>
      <w:lvlJc w:val="left"/>
      <w:pPr>
        <w:ind w:left="2986" w:hanging="180"/>
      </w:pPr>
      <w:rPr>
        <w:rFonts w:hint="default"/>
      </w:rPr>
    </w:lvl>
    <w:lvl w:ilvl="4" w:tplc="77F681C2">
      <w:numFmt w:val="bullet"/>
      <w:lvlText w:val="•"/>
      <w:lvlJc w:val="left"/>
      <w:pPr>
        <w:ind w:left="3908" w:hanging="180"/>
      </w:pPr>
      <w:rPr>
        <w:rFonts w:hint="default"/>
      </w:rPr>
    </w:lvl>
    <w:lvl w:ilvl="5" w:tplc="8C74CBA4">
      <w:numFmt w:val="bullet"/>
      <w:lvlText w:val="•"/>
      <w:lvlJc w:val="left"/>
      <w:pPr>
        <w:ind w:left="4830" w:hanging="180"/>
      </w:pPr>
      <w:rPr>
        <w:rFonts w:hint="default"/>
      </w:rPr>
    </w:lvl>
    <w:lvl w:ilvl="6" w:tplc="F16C55D4">
      <w:numFmt w:val="bullet"/>
      <w:lvlText w:val="•"/>
      <w:lvlJc w:val="left"/>
      <w:pPr>
        <w:ind w:left="5752" w:hanging="180"/>
      </w:pPr>
      <w:rPr>
        <w:rFonts w:hint="default"/>
      </w:rPr>
    </w:lvl>
    <w:lvl w:ilvl="7" w:tplc="423075FE">
      <w:numFmt w:val="bullet"/>
      <w:lvlText w:val="•"/>
      <w:lvlJc w:val="left"/>
      <w:pPr>
        <w:ind w:left="6674" w:hanging="180"/>
      </w:pPr>
      <w:rPr>
        <w:rFonts w:hint="default"/>
      </w:rPr>
    </w:lvl>
    <w:lvl w:ilvl="8" w:tplc="15EC735E">
      <w:numFmt w:val="bullet"/>
      <w:lvlText w:val="•"/>
      <w:lvlJc w:val="left"/>
      <w:pPr>
        <w:ind w:left="7596" w:hanging="180"/>
      </w:pPr>
      <w:rPr>
        <w:rFonts w:hint="default"/>
      </w:rPr>
    </w:lvl>
  </w:abstractNum>
  <w:abstractNum w:abstractNumId="27" w15:restartNumberingAfterBreak="0">
    <w:nsid w:val="5407601C"/>
    <w:multiLevelType w:val="hybridMultilevel"/>
    <w:tmpl w:val="65AAB350"/>
    <w:lvl w:ilvl="0" w:tplc="96C8030C">
      <w:start w:val="3"/>
      <w:numFmt w:val="upperRoman"/>
      <w:lvlText w:val="%1."/>
      <w:lvlJc w:val="left"/>
      <w:pPr>
        <w:tabs>
          <w:tab w:val="num" w:pos="1290"/>
        </w:tabs>
        <w:ind w:left="1290" w:hanging="720"/>
      </w:pPr>
      <w:rPr>
        <w:rFonts w:hint="default"/>
        <w:b/>
      </w:rPr>
    </w:lvl>
    <w:lvl w:ilvl="1" w:tplc="04090019" w:tentative="1">
      <w:start w:val="1"/>
      <w:numFmt w:val="lowerLetter"/>
      <w:lvlText w:val="%2."/>
      <w:lvlJc w:val="left"/>
      <w:pPr>
        <w:tabs>
          <w:tab w:val="num" w:pos="1650"/>
        </w:tabs>
        <w:ind w:left="1650" w:hanging="360"/>
      </w:pPr>
    </w:lvl>
    <w:lvl w:ilvl="2" w:tplc="0409001B" w:tentative="1">
      <w:start w:val="1"/>
      <w:numFmt w:val="lowerRoman"/>
      <w:lvlText w:val="%3."/>
      <w:lvlJc w:val="right"/>
      <w:pPr>
        <w:tabs>
          <w:tab w:val="num" w:pos="2370"/>
        </w:tabs>
        <w:ind w:left="2370" w:hanging="180"/>
      </w:p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abstractNum w:abstractNumId="28" w15:restartNumberingAfterBreak="0">
    <w:nsid w:val="62511BB8"/>
    <w:multiLevelType w:val="hybridMultilevel"/>
    <w:tmpl w:val="31E44648"/>
    <w:lvl w:ilvl="0" w:tplc="EDFECAD2">
      <w:start w:val="1"/>
      <w:numFmt w:val="bullet"/>
      <w:lvlText w:val="–"/>
      <w:lvlJc w:val="left"/>
      <w:pPr>
        <w:ind w:left="1440" w:hanging="360"/>
      </w:pPr>
      <w:rPr>
        <w:rFonts w:ascii="Calibri"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62E24FCE"/>
    <w:multiLevelType w:val="hybridMultilevel"/>
    <w:tmpl w:val="42648BC8"/>
    <w:lvl w:ilvl="0" w:tplc="22ECFAE8">
      <w:start w:val="1"/>
      <w:numFmt w:val="decimal"/>
      <w:lvlText w:val="%1)"/>
      <w:lvlJc w:val="left"/>
      <w:pPr>
        <w:ind w:left="1800" w:hanging="360"/>
      </w:pPr>
      <w:rPr>
        <w:rFonts w:hint="default"/>
        <w:sz w:val="24"/>
      </w:rPr>
    </w:lvl>
    <w:lvl w:ilvl="1" w:tplc="241A0019" w:tentative="1">
      <w:start w:val="1"/>
      <w:numFmt w:val="lowerLetter"/>
      <w:lvlText w:val="%2."/>
      <w:lvlJc w:val="left"/>
      <w:pPr>
        <w:ind w:left="2520" w:hanging="360"/>
      </w:pPr>
    </w:lvl>
    <w:lvl w:ilvl="2" w:tplc="241A001B" w:tentative="1">
      <w:start w:val="1"/>
      <w:numFmt w:val="lowerRoman"/>
      <w:lvlText w:val="%3."/>
      <w:lvlJc w:val="right"/>
      <w:pPr>
        <w:ind w:left="3240" w:hanging="180"/>
      </w:pPr>
    </w:lvl>
    <w:lvl w:ilvl="3" w:tplc="241A000F" w:tentative="1">
      <w:start w:val="1"/>
      <w:numFmt w:val="decimal"/>
      <w:lvlText w:val="%4."/>
      <w:lvlJc w:val="left"/>
      <w:pPr>
        <w:ind w:left="3960" w:hanging="360"/>
      </w:pPr>
    </w:lvl>
    <w:lvl w:ilvl="4" w:tplc="241A0019" w:tentative="1">
      <w:start w:val="1"/>
      <w:numFmt w:val="lowerLetter"/>
      <w:lvlText w:val="%5."/>
      <w:lvlJc w:val="left"/>
      <w:pPr>
        <w:ind w:left="4680" w:hanging="360"/>
      </w:pPr>
    </w:lvl>
    <w:lvl w:ilvl="5" w:tplc="241A001B" w:tentative="1">
      <w:start w:val="1"/>
      <w:numFmt w:val="lowerRoman"/>
      <w:lvlText w:val="%6."/>
      <w:lvlJc w:val="right"/>
      <w:pPr>
        <w:ind w:left="5400" w:hanging="180"/>
      </w:pPr>
    </w:lvl>
    <w:lvl w:ilvl="6" w:tplc="241A000F" w:tentative="1">
      <w:start w:val="1"/>
      <w:numFmt w:val="decimal"/>
      <w:lvlText w:val="%7."/>
      <w:lvlJc w:val="left"/>
      <w:pPr>
        <w:ind w:left="6120" w:hanging="360"/>
      </w:pPr>
    </w:lvl>
    <w:lvl w:ilvl="7" w:tplc="241A0019" w:tentative="1">
      <w:start w:val="1"/>
      <w:numFmt w:val="lowerLetter"/>
      <w:lvlText w:val="%8."/>
      <w:lvlJc w:val="left"/>
      <w:pPr>
        <w:ind w:left="6840" w:hanging="360"/>
      </w:pPr>
    </w:lvl>
    <w:lvl w:ilvl="8" w:tplc="241A001B" w:tentative="1">
      <w:start w:val="1"/>
      <w:numFmt w:val="lowerRoman"/>
      <w:lvlText w:val="%9."/>
      <w:lvlJc w:val="right"/>
      <w:pPr>
        <w:ind w:left="7560" w:hanging="180"/>
      </w:pPr>
    </w:lvl>
  </w:abstractNum>
  <w:abstractNum w:abstractNumId="30" w15:restartNumberingAfterBreak="0">
    <w:nsid w:val="6332463B"/>
    <w:multiLevelType w:val="hybridMultilevel"/>
    <w:tmpl w:val="096497AE"/>
    <w:lvl w:ilvl="0" w:tplc="73C4B5D0">
      <w:start w:val="1"/>
      <w:numFmt w:val="decimal"/>
      <w:lvlText w:val="%1)"/>
      <w:lvlJc w:val="left"/>
      <w:pPr>
        <w:ind w:left="221" w:hanging="257"/>
      </w:pPr>
      <w:rPr>
        <w:rFonts w:ascii="Times New Roman" w:eastAsia="Times New Roman" w:hAnsi="Times New Roman" w:cs="Times New Roman" w:hint="default"/>
        <w:w w:val="101"/>
        <w:sz w:val="23"/>
        <w:szCs w:val="23"/>
      </w:rPr>
    </w:lvl>
    <w:lvl w:ilvl="1" w:tplc="77323AAC">
      <w:numFmt w:val="bullet"/>
      <w:lvlText w:val="•"/>
      <w:lvlJc w:val="left"/>
      <w:pPr>
        <w:ind w:left="1142" w:hanging="257"/>
      </w:pPr>
      <w:rPr>
        <w:rFonts w:hint="default"/>
      </w:rPr>
    </w:lvl>
    <w:lvl w:ilvl="2" w:tplc="237815AC">
      <w:numFmt w:val="bullet"/>
      <w:lvlText w:val="•"/>
      <w:lvlJc w:val="left"/>
      <w:pPr>
        <w:ind w:left="2064" w:hanging="257"/>
      </w:pPr>
      <w:rPr>
        <w:rFonts w:hint="default"/>
      </w:rPr>
    </w:lvl>
    <w:lvl w:ilvl="3" w:tplc="BB8C63C2">
      <w:numFmt w:val="bullet"/>
      <w:lvlText w:val="•"/>
      <w:lvlJc w:val="left"/>
      <w:pPr>
        <w:ind w:left="2986" w:hanging="257"/>
      </w:pPr>
      <w:rPr>
        <w:rFonts w:hint="default"/>
      </w:rPr>
    </w:lvl>
    <w:lvl w:ilvl="4" w:tplc="8DE0469A">
      <w:numFmt w:val="bullet"/>
      <w:lvlText w:val="•"/>
      <w:lvlJc w:val="left"/>
      <w:pPr>
        <w:ind w:left="3908" w:hanging="257"/>
      </w:pPr>
      <w:rPr>
        <w:rFonts w:hint="default"/>
      </w:rPr>
    </w:lvl>
    <w:lvl w:ilvl="5" w:tplc="03A2B0FC">
      <w:numFmt w:val="bullet"/>
      <w:lvlText w:val="•"/>
      <w:lvlJc w:val="left"/>
      <w:pPr>
        <w:ind w:left="4830" w:hanging="257"/>
      </w:pPr>
      <w:rPr>
        <w:rFonts w:hint="default"/>
      </w:rPr>
    </w:lvl>
    <w:lvl w:ilvl="6" w:tplc="62DC0846">
      <w:numFmt w:val="bullet"/>
      <w:lvlText w:val="•"/>
      <w:lvlJc w:val="left"/>
      <w:pPr>
        <w:ind w:left="5752" w:hanging="257"/>
      </w:pPr>
      <w:rPr>
        <w:rFonts w:hint="default"/>
      </w:rPr>
    </w:lvl>
    <w:lvl w:ilvl="7" w:tplc="DA0CBA66">
      <w:numFmt w:val="bullet"/>
      <w:lvlText w:val="•"/>
      <w:lvlJc w:val="left"/>
      <w:pPr>
        <w:ind w:left="6674" w:hanging="257"/>
      </w:pPr>
      <w:rPr>
        <w:rFonts w:hint="default"/>
      </w:rPr>
    </w:lvl>
    <w:lvl w:ilvl="8" w:tplc="7F44B3C6">
      <w:numFmt w:val="bullet"/>
      <w:lvlText w:val="•"/>
      <w:lvlJc w:val="left"/>
      <w:pPr>
        <w:ind w:left="7596" w:hanging="257"/>
      </w:pPr>
      <w:rPr>
        <w:rFonts w:hint="default"/>
      </w:rPr>
    </w:lvl>
  </w:abstractNum>
  <w:abstractNum w:abstractNumId="31" w15:restartNumberingAfterBreak="0">
    <w:nsid w:val="6B6721B9"/>
    <w:multiLevelType w:val="hybridMultilevel"/>
    <w:tmpl w:val="CC242FBA"/>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6BF02BD3"/>
    <w:multiLevelType w:val="hybridMultilevel"/>
    <w:tmpl w:val="9C80515A"/>
    <w:lvl w:ilvl="0" w:tplc="44F24EE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7CC1E9E"/>
    <w:multiLevelType w:val="hybridMultilevel"/>
    <w:tmpl w:val="A4724570"/>
    <w:lvl w:ilvl="0" w:tplc="755EF5FE">
      <w:start w:val="8"/>
      <w:numFmt w:val="bullet"/>
      <w:lvlText w:val="-"/>
      <w:lvlJc w:val="left"/>
      <w:pPr>
        <w:ind w:left="45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4" w15:restartNumberingAfterBreak="0">
    <w:nsid w:val="78785D88"/>
    <w:multiLevelType w:val="hybridMultilevel"/>
    <w:tmpl w:val="091CE8E4"/>
    <w:lvl w:ilvl="0" w:tplc="241A000F">
      <w:start w:val="1"/>
      <w:numFmt w:val="decimal"/>
      <w:lvlText w:val="%1."/>
      <w:lvlJc w:val="left"/>
      <w:pPr>
        <w:ind w:left="720" w:hanging="360"/>
      </w:pPr>
    </w:lvl>
    <w:lvl w:ilvl="1" w:tplc="241A0019">
      <w:start w:val="1"/>
      <w:numFmt w:val="lowerLetter"/>
      <w:lvlText w:val="%2."/>
      <w:lvlJc w:val="left"/>
      <w:pPr>
        <w:ind w:left="1440" w:hanging="360"/>
      </w:pPr>
    </w:lvl>
    <w:lvl w:ilvl="2" w:tplc="241A001B">
      <w:start w:val="1"/>
      <w:numFmt w:val="lowerRoman"/>
      <w:lvlText w:val="%3."/>
      <w:lvlJc w:val="right"/>
      <w:pPr>
        <w:ind w:left="2160" w:hanging="180"/>
      </w:pPr>
    </w:lvl>
    <w:lvl w:ilvl="3" w:tplc="241A000F">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5" w15:restartNumberingAfterBreak="0">
    <w:nsid w:val="7B897B93"/>
    <w:multiLevelType w:val="hybridMultilevel"/>
    <w:tmpl w:val="F2B82834"/>
    <w:lvl w:ilvl="0" w:tplc="98E2AF50">
      <w:start w:val="1"/>
      <w:numFmt w:val="decimal"/>
      <w:lvlText w:val="%1)"/>
      <w:lvlJc w:val="left"/>
      <w:pPr>
        <w:ind w:left="502" w:hanging="281"/>
      </w:pPr>
      <w:rPr>
        <w:rFonts w:ascii="Times New Roman" w:eastAsia="Times New Roman" w:hAnsi="Times New Roman" w:cs="Times New Roman" w:hint="default"/>
        <w:w w:val="101"/>
        <w:sz w:val="23"/>
        <w:szCs w:val="23"/>
      </w:rPr>
    </w:lvl>
    <w:lvl w:ilvl="1" w:tplc="FC8ABFDC">
      <w:numFmt w:val="bullet"/>
      <w:lvlText w:val="•"/>
      <w:lvlJc w:val="left"/>
      <w:pPr>
        <w:ind w:left="1394" w:hanging="281"/>
      </w:pPr>
      <w:rPr>
        <w:rFonts w:hint="default"/>
      </w:rPr>
    </w:lvl>
    <w:lvl w:ilvl="2" w:tplc="0F28E578">
      <w:numFmt w:val="bullet"/>
      <w:lvlText w:val="•"/>
      <w:lvlJc w:val="left"/>
      <w:pPr>
        <w:ind w:left="2288" w:hanging="281"/>
      </w:pPr>
      <w:rPr>
        <w:rFonts w:hint="default"/>
      </w:rPr>
    </w:lvl>
    <w:lvl w:ilvl="3" w:tplc="D7DED6E2">
      <w:numFmt w:val="bullet"/>
      <w:lvlText w:val="•"/>
      <w:lvlJc w:val="left"/>
      <w:pPr>
        <w:ind w:left="3182" w:hanging="281"/>
      </w:pPr>
      <w:rPr>
        <w:rFonts w:hint="default"/>
      </w:rPr>
    </w:lvl>
    <w:lvl w:ilvl="4" w:tplc="18CC8BE0">
      <w:numFmt w:val="bullet"/>
      <w:lvlText w:val="•"/>
      <w:lvlJc w:val="left"/>
      <w:pPr>
        <w:ind w:left="4076" w:hanging="281"/>
      </w:pPr>
      <w:rPr>
        <w:rFonts w:hint="default"/>
      </w:rPr>
    </w:lvl>
    <w:lvl w:ilvl="5" w:tplc="BA165562">
      <w:numFmt w:val="bullet"/>
      <w:lvlText w:val="•"/>
      <w:lvlJc w:val="left"/>
      <w:pPr>
        <w:ind w:left="4970" w:hanging="281"/>
      </w:pPr>
      <w:rPr>
        <w:rFonts w:hint="default"/>
      </w:rPr>
    </w:lvl>
    <w:lvl w:ilvl="6" w:tplc="25DCDEA4">
      <w:numFmt w:val="bullet"/>
      <w:lvlText w:val="•"/>
      <w:lvlJc w:val="left"/>
      <w:pPr>
        <w:ind w:left="5864" w:hanging="281"/>
      </w:pPr>
      <w:rPr>
        <w:rFonts w:hint="default"/>
      </w:rPr>
    </w:lvl>
    <w:lvl w:ilvl="7" w:tplc="F0D81EE4">
      <w:numFmt w:val="bullet"/>
      <w:lvlText w:val="•"/>
      <w:lvlJc w:val="left"/>
      <w:pPr>
        <w:ind w:left="6758" w:hanging="281"/>
      </w:pPr>
      <w:rPr>
        <w:rFonts w:hint="default"/>
      </w:rPr>
    </w:lvl>
    <w:lvl w:ilvl="8" w:tplc="73121A24">
      <w:numFmt w:val="bullet"/>
      <w:lvlText w:val="•"/>
      <w:lvlJc w:val="left"/>
      <w:pPr>
        <w:ind w:left="7652" w:hanging="281"/>
      </w:pPr>
      <w:rPr>
        <w:rFonts w:hint="default"/>
      </w:rPr>
    </w:lvl>
  </w:abstractNum>
  <w:abstractNum w:abstractNumId="36" w15:restartNumberingAfterBreak="0">
    <w:nsid w:val="7DEA60BE"/>
    <w:multiLevelType w:val="hybridMultilevel"/>
    <w:tmpl w:val="5726B8DE"/>
    <w:lvl w:ilvl="0" w:tplc="5552A1F8">
      <w:start w:val="1"/>
      <w:numFmt w:val="upp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7" w15:restartNumberingAfterBreak="0">
    <w:nsid w:val="7E154F40"/>
    <w:multiLevelType w:val="multilevel"/>
    <w:tmpl w:val="3A706B64"/>
    <w:lvl w:ilvl="0">
      <w:start w:val="1"/>
      <w:numFmt w:val="bullet"/>
      <w:lvlText w:val="●"/>
      <w:lvlJc w:val="left"/>
      <w:pPr>
        <w:ind w:left="990" w:hanging="360"/>
      </w:pPr>
      <w:rPr>
        <w:u w:val="none"/>
      </w:rPr>
    </w:lvl>
    <w:lvl w:ilvl="1">
      <w:start w:val="1"/>
      <w:numFmt w:val="bullet"/>
      <w:lvlText w:val="o"/>
      <w:lvlJc w:val="left"/>
      <w:pPr>
        <w:ind w:left="1710" w:hanging="360"/>
      </w:pPr>
      <w:rPr>
        <w:u w:val="none"/>
      </w:rPr>
    </w:lvl>
    <w:lvl w:ilvl="2">
      <w:start w:val="1"/>
      <w:numFmt w:val="bullet"/>
      <w:lvlText w:val="▪"/>
      <w:lvlJc w:val="left"/>
      <w:pPr>
        <w:ind w:left="2430" w:hanging="360"/>
      </w:pPr>
      <w:rPr>
        <w:u w:val="none"/>
      </w:rPr>
    </w:lvl>
    <w:lvl w:ilvl="3">
      <w:start w:val="1"/>
      <w:numFmt w:val="bullet"/>
      <w:lvlText w:val="●"/>
      <w:lvlJc w:val="left"/>
      <w:pPr>
        <w:ind w:left="3150" w:hanging="360"/>
      </w:pPr>
      <w:rPr>
        <w:u w:val="none"/>
      </w:rPr>
    </w:lvl>
    <w:lvl w:ilvl="4">
      <w:start w:val="1"/>
      <w:numFmt w:val="bullet"/>
      <w:lvlText w:val="o"/>
      <w:lvlJc w:val="left"/>
      <w:pPr>
        <w:ind w:left="3870" w:hanging="360"/>
      </w:pPr>
      <w:rPr>
        <w:u w:val="none"/>
      </w:rPr>
    </w:lvl>
    <w:lvl w:ilvl="5">
      <w:start w:val="1"/>
      <w:numFmt w:val="bullet"/>
      <w:lvlText w:val="▪"/>
      <w:lvlJc w:val="left"/>
      <w:pPr>
        <w:ind w:left="4590" w:hanging="360"/>
      </w:pPr>
      <w:rPr>
        <w:u w:val="none"/>
      </w:rPr>
    </w:lvl>
    <w:lvl w:ilvl="6">
      <w:start w:val="1"/>
      <w:numFmt w:val="bullet"/>
      <w:lvlText w:val="●"/>
      <w:lvlJc w:val="left"/>
      <w:pPr>
        <w:ind w:left="5310" w:hanging="360"/>
      </w:pPr>
      <w:rPr>
        <w:u w:val="none"/>
      </w:rPr>
    </w:lvl>
    <w:lvl w:ilvl="7">
      <w:start w:val="1"/>
      <w:numFmt w:val="bullet"/>
      <w:lvlText w:val="o"/>
      <w:lvlJc w:val="left"/>
      <w:pPr>
        <w:ind w:left="6030" w:hanging="360"/>
      </w:pPr>
      <w:rPr>
        <w:u w:val="none"/>
      </w:rPr>
    </w:lvl>
    <w:lvl w:ilvl="8">
      <w:start w:val="1"/>
      <w:numFmt w:val="bullet"/>
      <w:lvlText w:val="▪"/>
      <w:lvlJc w:val="left"/>
      <w:pPr>
        <w:ind w:left="6750" w:hanging="360"/>
      </w:pPr>
      <w:rPr>
        <w:u w:val="none"/>
      </w:rPr>
    </w:lvl>
  </w:abstractNum>
  <w:abstractNum w:abstractNumId="38" w15:restartNumberingAfterBreak="0">
    <w:nsid w:val="7F4547CF"/>
    <w:multiLevelType w:val="hybridMultilevel"/>
    <w:tmpl w:val="3E1C2AF8"/>
    <w:lvl w:ilvl="0" w:tplc="BCDAAA62">
      <w:start w:val="1"/>
      <w:numFmt w:val="decimal"/>
      <w:lvlText w:val="%1)"/>
      <w:lvlJc w:val="left"/>
      <w:pPr>
        <w:tabs>
          <w:tab w:val="num" w:pos="720"/>
        </w:tabs>
        <w:ind w:left="720" w:hanging="360"/>
      </w:pPr>
    </w:lvl>
    <w:lvl w:ilvl="1" w:tplc="DDA0CEAA" w:tentative="1">
      <w:start w:val="1"/>
      <w:numFmt w:val="decimal"/>
      <w:lvlText w:val="%2)"/>
      <w:lvlJc w:val="left"/>
      <w:pPr>
        <w:tabs>
          <w:tab w:val="num" w:pos="1440"/>
        </w:tabs>
        <w:ind w:left="1440" w:hanging="360"/>
      </w:pPr>
    </w:lvl>
    <w:lvl w:ilvl="2" w:tplc="023AD746" w:tentative="1">
      <w:start w:val="1"/>
      <w:numFmt w:val="decimal"/>
      <w:lvlText w:val="%3)"/>
      <w:lvlJc w:val="left"/>
      <w:pPr>
        <w:tabs>
          <w:tab w:val="num" w:pos="2160"/>
        </w:tabs>
        <w:ind w:left="2160" w:hanging="360"/>
      </w:pPr>
    </w:lvl>
    <w:lvl w:ilvl="3" w:tplc="56CC5ECE" w:tentative="1">
      <w:start w:val="1"/>
      <w:numFmt w:val="decimal"/>
      <w:lvlText w:val="%4)"/>
      <w:lvlJc w:val="left"/>
      <w:pPr>
        <w:tabs>
          <w:tab w:val="num" w:pos="2880"/>
        </w:tabs>
        <w:ind w:left="2880" w:hanging="360"/>
      </w:pPr>
    </w:lvl>
    <w:lvl w:ilvl="4" w:tplc="8FB242A4" w:tentative="1">
      <w:start w:val="1"/>
      <w:numFmt w:val="decimal"/>
      <w:lvlText w:val="%5)"/>
      <w:lvlJc w:val="left"/>
      <w:pPr>
        <w:tabs>
          <w:tab w:val="num" w:pos="3600"/>
        </w:tabs>
        <w:ind w:left="3600" w:hanging="360"/>
      </w:pPr>
    </w:lvl>
    <w:lvl w:ilvl="5" w:tplc="0DBE9FD2" w:tentative="1">
      <w:start w:val="1"/>
      <w:numFmt w:val="decimal"/>
      <w:lvlText w:val="%6)"/>
      <w:lvlJc w:val="left"/>
      <w:pPr>
        <w:tabs>
          <w:tab w:val="num" w:pos="4320"/>
        </w:tabs>
        <w:ind w:left="4320" w:hanging="360"/>
      </w:pPr>
    </w:lvl>
    <w:lvl w:ilvl="6" w:tplc="AEB4E138" w:tentative="1">
      <w:start w:val="1"/>
      <w:numFmt w:val="decimal"/>
      <w:lvlText w:val="%7)"/>
      <w:lvlJc w:val="left"/>
      <w:pPr>
        <w:tabs>
          <w:tab w:val="num" w:pos="5040"/>
        </w:tabs>
        <w:ind w:left="5040" w:hanging="360"/>
      </w:pPr>
    </w:lvl>
    <w:lvl w:ilvl="7" w:tplc="E4D8E2DC" w:tentative="1">
      <w:start w:val="1"/>
      <w:numFmt w:val="decimal"/>
      <w:lvlText w:val="%8)"/>
      <w:lvlJc w:val="left"/>
      <w:pPr>
        <w:tabs>
          <w:tab w:val="num" w:pos="5760"/>
        </w:tabs>
        <w:ind w:left="5760" w:hanging="360"/>
      </w:pPr>
    </w:lvl>
    <w:lvl w:ilvl="8" w:tplc="B712DF2C" w:tentative="1">
      <w:start w:val="1"/>
      <w:numFmt w:val="decimal"/>
      <w:lvlText w:val="%9)"/>
      <w:lvlJc w:val="left"/>
      <w:pPr>
        <w:tabs>
          <w:tab w:val="num" w:pos="6480"/>
        </w:tabs>
        <w:ind w:left="6480" w:hanging="360"/>
      </w:pPr>
    </w:lvl>
  </w:abstractNum>
  <w:num w:numId="1">
    <w:abstractNumId w:val="36"/>
  </w:num>
  <w:num w:numId="2">
    <w:abstractNumId w:val="27"/>
  </w:num>
  <w:num w:numId="3">
    <w:abstractNumId w:val="6"/>
  </w:num>
  <w:num w:numId="4">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7"/>
  </w:num>
  <w:num w:numId="6">
    <w:abstractNumId w:val="8"/>
  </w:num>
  <w:num w:numId="7">
    <w:abstractNumId w:val="18"/>
  </w:num>
  <w:num w:numId="8">
    <w:abstractNumId w:val="25"/>
  </w:num>
  <w:num w:numId="9">
    <w:abstractNumId w:val="38"/>
  </w:num>
  <w:num w:numId="10">
    <w:abstractNumId w:val="5"/>
  </w:num>
  <w:num w:numId="11">
    <w:abstractNumId w:val="34"/>
  </w:num>
  <w:num w:numId="12">
    <w:abstractNumId w:val="14"/>
  </w:num>
  <w:num w:numId="13">
    <w:abstractNumId w:val="29"/>
  </w:num>
  <w:num w:numId="14">
    <w:abstractNumId w:val="15"/>
  </w:num>
  <w:num w:numId="15">
    <w:abstractNumId w:val="31"/>
  </w:num>
  <w:num w:numId="16">
    <w:abstractNumId w:val="23"/>
  </w:num>
  <w:num w:numId="17">
    <w:abstractNumId w:val="11"/>
  </w:num>
  <w:num w:numId="18">
    <w:abstractNumId w:val="7"/>
  </w:num>
  <w:num w:numId="19">
    <w:abstractNumId w:val="4"/>
  </w:num>
  <w:num w:numId="20">
    <w:abstractNumId w:val="2"/>
  </w:num>
  <w:num w:numId="21">
    <w:abstractNumId w:val="1"/>
  </w:num>
  <w:num w:numId="22">
    <w:abstractNumId w:val="20"/>
  </w:num>
  <w:num w:numId="23">
    <w:abstractNumId w:val="30"/>
  </w:num>
  <w:num w:numId="24">
    <w:abstractNumId w:val="16"/>
  </w:num>
  <w:num w:numId="25">
    <w:abstractNumId w:val="26"/>
  </w:num>
  <w:num w:numId="26">
    <w:abstractNumId w:val="13"/>
  </w:num>
  <w:num w:numId="27">
    <w:abstractNumId w:val="19"/>
  </w:num>
  <w:num w:numId="28">
    <w:abstractNumId w:val="9"/>
  </w:num>
  <w:num w:numId="29">
    <w:abstractNumId w:val="35"/>
  </w:num>
  <w:num w:numId="30">
    <w:abstractNumId w:val="12"/>
  </w:num>
  <w:num w:numId="31">
    <w:abstractNumId w:val="21"/>
  </w:num>
  <w:num w:numId="32">
    <w:abstractNumId w:val="33"/>
  </w:num>
  <w:num w:numId="33">
    <w:abstractNumId w:val="3"/>
  </w:num>
  <w:num w:numId="34">
    <w:abstractNumId w:val="32"/>
  </w:num>
  <w:num w:numId="35">
    <w:abstractNumId w:val="10"/>
  </w:num>
  <w:num w:numId="36">
    <w:abstractNumId w:val="28"/>
  </w:num>
  <w:num w:numId="37">
    <w:abstractNumId w:val="22"/>
  </w:num>
  <w:num w:numId="38">
    <w:abstractNumId w:val="24"/>
  </w:num>
  <w:num w:numId="39">
    <w:abstractNumId w:val="37"/>
  </w:num>
  <w:num w:numId="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2"/>
  <w:removePersonalInformation/>
  <w:removeDateAndTime/>
  <w:hideSpelling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3B4D"/>
    <w:rsid w:val="000000B8"/>
    <w:rsid w:val="00001AA8"/>
    <w:rsid w:val="00004005"/>
    <w:rsid w:val="00004558"/>
    <w:rsid w:val="00005281"/>
    <w:rsid w:val="0000645C"/>
    <w:rsid w:val="00007BEC"/>
    <w:rsid w:val="00010FCF"/>
    <w:rsid w:val="0001113C"/>
    <w:rsid w:val="000112A8"/>
    <w:rsid w:val="00011C5E"/>
    <w:rsid w:val="00013165"/>
    <w:rsid w:val="000132CF"/>
    <w:rsid w:val="0001381D"/>
    <w:rsid w:val="00013ED8"/>
    <w:rsid w:val="00014655"/>
    <w:rsid w:val="00014CF6"/>
    <w:rsid w:val="00015067"/>
    <w:rsid w:val="00016724"/>
    <w:rsid w:val="000169C6"/>
    <w:rsid w:val="00017723"/>
    <w:rsid w:val="0001786E"/>
    <w:rsid w:val="00017EF6"/>
    <w:rsid w:val="00021A6C"/>
    <w:rsid w:val="00022190"/>
    <w:rsid w:val="00022340"/>
    <w:rsid w:val="000234B2"/>
    <w:rsid w:val="000236D4"/>
    <w:rsid w:val="00023B71"/>
    <w:rsid w:val="00023CBE"/>
    <w:rsid w:val="00024674"/>
    <w:rsid w:val="00025397"/>
    <w:rsid w:val="0002576C"/>
    <w:rsid w:val="00026B2C"/>
    <w:rsid w:val="00026B3F"/>
    <w:rsid w:val="00026C73"/>
    <w:rsid w:val="00026D59"/>
    <w:rsid w:val="00026EA0"/>
    <w:rsid w:val="00027BBF"/>
    <w:rsid w:val="00027CA2"/>
    <w:rsid w:val="0003065D"/>
    <w:rsid w:val="0003126B"/>
    <w:rsid w:val="000313F2"/>
    <w:rsid w:val="000320C1"/>
    <w:rsid w:val="0003280F"/>
    <w:rsid w:val="00032E7F"/>
    <w:rsid w:val="00033923"/>
    <w:rsid w:val="00033C67"/>
    <w:rsid w:val="00034CF7"/>
    <w:rsid w:val="00034F90"/>
    <w:rsid w:val="000356D8"/>
    <w:rsid w:val="00035A36"/>
    <w:rsid w:val="00035C1A"/>
    <w:rsid w:val="00035CD8"/>
    <w:rsid w:val="000364B3"/>
    <w:rsid w:val="0003692A"/>
    <w:rsid w:val="00036E3E"/>
    <w:rsid w:val="000374FB"/>
    <w:rsid w:val="00037878"/>
    <w:rsid w:val="00041A1B"/>
    <w:rsid w:val="0004257C"/>
    <w:rsid w:val="0004272C"/>
    <w:rsid w:val="000432FD"/>
    <w:rsid w:val="0004365C"/>
    <w:rsid w:val="00043BE4"/>
    <w:rsid w:val="00044855"/>
    <w:rsid w:val="00044978"/>
    <w:rsid w:val="00045D0A"/>
    <w:rsid w:val="00045D40"/>
    <w:rsid w:val="000465EB"/>
    <w:rsid w:val="00046661"/>
    <w:rsid w:val="00050286"/>
    <w:rsid w:val="000506D4"/>
    <w:rsid w:val="000509EC"/>
    <w:rsid w:val="0005283C"/>
    <w:rsid w:val="00053447"/>
    <w:rsid w:val="00054553"/>
    <w:rsid w:val="00054B39"/>
    <w:rsid w:val="00054CEB"/>
    <w:rsid w:val="000552C2"/>
    <w:rsid w:val="000568D0"/>
    <w:rsid w:val="00056EBD"/>
    <w:rsid w:val="000606E5"/>
    <w:rsid w:val="000609E8"/>
    <w:rsid w:val="000618AA"/>
    <w:rsid w:val="00061B78"/>
    <w:rsid w:val="000629B6"/>
    <w:rsid w:val="00062B8A"/>
    <w:rsid w:val="0006356C"/>
    <w:rsid w:val="000639E8"/>
    <w:rsid w:val="00064E5C"/>
    <w:rsid w:val="000665EE"/>
    <w:rsid w:val="000709CC"/>
    <w:rsid w:val="00070C4A"/>
    <w:rsid w:val="00070EA8"/>
    <w:rsid w:val="00071236"/>
    <w:rsid w:val="00071A42"/>
    <w:rsid w:val="0007216C"/>
    <w:rsid w:val="00073946"/>
    <w:rsid w:val="00074405"/>
    <w:rsid w:val="000744A2"/>
    <w:rsid w:val="000751FE"/>
    <w:rsid w:val="00075EF0"/>
    <w:rsid w:val="00076BF0"/>
    <w:rsid w:val="00076C4F"/>
    <w:rsid w:val="00077122"/>
    <w:rsid w:val="00082084"/>
    <w:rsid w:val="00082ABB"/>
    <w:rsid w:val="00082C03"/>
    <w:rsid w:val="0008314C"/>
    <w:rsid w:val="00083EFC"/>
    <w:rsid w:val="000841E2"/>
    <w:rsid w:val="0008463D"/>
    <w:rsid w:val="000850B6"/>
    <w:rsid w:val="000862BA"/>
    <w:rsid w:val="00086B1E"/>
    <w:rsid w:val="00086C36"/>
    <w:rsid w:val="0008773F"/>
    <w:rsid w:val="000879DE"/>
    <w:rsid w:val="0009096F"/>
    <w:rsid w:val="00090D3D"/>
    <w:rsid w:val="0009215D"/>
    <w:rsid w:val="000924FE"/>
    <w:rsid w:val="00092B93"/>
    <w:rsid w:val="00092DE8"/>
    <w:rsid w:val="00092F95"/>
    <w:rsid w:val="0009339D"/>
    <w:rsid w:val="00094530"/>
    <w:rsid w:val="00094775"/>
    <w:rsid w:val="00094AC9"/>
    <w:rsid w:val="00094E01"/>
    <w:rsid w:val="00094E5B"/>
    <w:rsid w:val="000958B6"/>
    <w:rsid w:val="00096D2D"/>
    <w:rsid w:val="000972A3"/>
    <w:rsid w:val="000A0870"/>
    <w:rsid w:val="000A0A0E"/>
    <w:rsid w:val="000A0E85"/>
    <w:rsid w:val="000A0EEC"/>
    <w:rsid w:val="000A1532"/>
    <w:rsid w:val="000A1CD4"/>
    <w:rsid w:val="000A2A84"/>
    <w:rsid w:val="000A3626"/>
    <w:rsid w:val="000A3CB3"/>
    <w:rsid w:val="000A3DDD"/>
    <w:rsid w:val="000A4572"/>
    <w:rsid w:val="000A457A"/>
    <w:rsid w:val="000A5992"/>
    <w:rsid w:val="000A5BD6"/>
    <w:rsid w:val="000A685F"/>
    <w:rsid w:val="000B11F3"/>
    <w:rsid w:val="000B1511"/>
    <w:rsid w:val="000B164B"/>
    <w:rsid w:val="000B1C5B"/>
    <w:rsid w:val="000B2B90"/>
    <w:rsid w:val="000B2D42"/>
    <w:rsid w:val="000B3EC5"/>
    <w:rsid w:val="000B51F8"/>
    <w:rsid w:val="000B57C6"/>
    <w:rsid w:val="000B63EB"/>
    <w:rsid w:val="000B6D21"/>
    <w:rsid w:val="000B6EE6"/>
    <w:rsid w:val="000B6F4C"/>
    <w:rsid w:val="000B7421"/>
    <w:rsid w:val="000B7575"/>
    <w:rsid w:val="000C0045"/>
    <w:rsid w:val="000C05D2"/>
    <w:rsid w:val="000C06BC"/>
    <w:rsid w:val="000C13F0"/>
    <w:rsid w:val="000C1711"/>
    <w:rsid w:val="000C1C60"/>
    <w:rsid w:val="000C23A0"/>
    <w:rsid w:val="000C2661"/>
    <w:rsid w:val="000C2B45"/>
    <w:rsid w:val="000C2E00"/>
    <w:rsid w:val="000C3227"/>
    <w:rsid w:val="000C33A7"/>
    <w:rsid w:val="000C3A11"/>
    <w:rsid w:val="000C3C37"/>
    <w:rsid w:val="000C4053"/>
    <w:rsid w:val="000C4C9D"/>
    <w:rsid w:val="000C4D40"/>
    <w:rsid w:val="000C567E"/>
    <w:rsid w:val="000C56D7"/>
    <w:rsid w:val="000C61E0"/>
    <w:rsid w:val="000C69D7"/>
    <w:rsid w:val="000C6B53"/>
    <w:rsid w:val="000C74EE"/>
    <w:rsid w:val="000C75B5"/>
    <w:rsid w:val="000D0FFD"/>
    <w:rsid w:val="000D3176"/>
    <w:rsid w:val="000D3392"/>
    <w:rsid w:val="000D431C"/>
    <w:rsid w:val="000D482C"/>
    <w:rsid w:val="000D48EE"/>
    <w:rsid w:val="000D6A38"/>
    <w:rsid w:val="000E00EE"/>
    <w:rsid w:val="000E0400"/>
    <w:rsid w:val="000E0622"/>
    <w:rsid w:val="000E0E9C"/>
    <w:rsid w:val="000E1A6B"/>
    <w:rsid w:val="000E1AFB"/>
    <w:rsid w:val="000E1D3E"/>
    <w:rsid w:val="000E1EEB"/>
    <w:rsid w:val="000E2974"/>
    <w:rsid w:val="000E344E"/>
    <w:rsid w:val="000E3A0E"/>
    <w:rsid w:val="000E3BC8"/>
    <w:rsid w:val="000E42A4"/>
    <w:rsid w:val="000E4C23"/>
    <w:rsid w:val="000E5096"/>
    <w:rsid w:val="000E70A9"/>
    <w:rsid w:val="000E722F"/>
    <w:rsid w:val="000E7960"/>
    <w:rsid w:val="000E7F9A"/>
    <w:rsid w:val="000F0275"/>
    <w:rsid w:val="000F0695"/>
    <w:rsid w:val="000F0D59"/>
    <w:rsid w:val="000F15D2"/>
    <w:rsid w:val="000F1E99"/>
    <w:rsid w:val="000F2292"/>
    <w:rsid w:val="000F278A"/>
    <w:rsid w:val="000F2AE5"/>
    <w:rsid w:val="000F2E63"/>
    <w:rsid w:val="000F32EE"/>
    <w:rsid w:val="000F35B3"/>
    <w:rsid w:val="000F475C"/>
    <w:rsid w:val="000F49D3"/>
    <w:rsid w:val="000F4BE3"/>
    <w:rsid w:val="000F4EC8"/>
    <w:rsid w:val="000F4F55"/>
    <w:rsid w:val="000F5979"/>
    <w:rsid w:val="000F5AC0"/>
    <w:rsid w:val="000F6576"/>
    <w:rsid w:val="000F778D"/>
    <w:rsid w:val="000F7D90"/>
    <w:rsid w:val="000F7DF2"/>
    <w:rsid w:val="00100AA9"/>
    <w:rsid w:val="00100C93"/>
    <w:rsid w:val="001012B3"/>
    <w:rsid w:val="00102024"/>
    <w:rsid w:val="00102519"/>
    <w:rsid w:val="00102945"/>
    <w:rsid w:val="00102DC1"/>
    <w:rsid w:val="00106349"/>
    <w:rsid w:val="0010649D"/>
    <w:rsid w:val="0010674A"/>
    <w:rsid w:val="001072AE"/>
    <w:rsid w:val="0010798A"/>
    <w:rsid w:val="00107994"/>
    <w:rsid w:val="001101B0"/>
    <w:rsid w:val="00110BC7"/>
    <w:rsid w:val="00110E64"/>
    <w:rsid w:val="0011197A"/>
    <w:rsid w:val="00112207"/>
    <w:rsid w:val="00112EC9"/>
    <w:rsid w:val="001136A8"/>
    <w:rsid w:val="00114348"/>
    <w:rsid w:val="00115684"/>
    <w:rsid w:val="00115784"/>
    <w:rsid w:val="001159A8"/>
    <w:rsid w:val="00116033"/>
    <w:rsid w:val="001169BC"/>
    <w:rsid w:val="00117E21"/>
    <w:rsid w:val="00121F6C"/>
    <w:rsid w:val="001225C9"/>
    <w:rsid w:val="00122DDB"/>
    <w:rsid w:val="001234DD"/>
    <w:rsid w:val="00123B3E"/>
    <w:rsid w:val="001243B9"/>
    <w:rsid w:val="00125413"/>
    <w:rsid w:val="00125C05"/>
    <w:rsid w:val="00126D0B"/>
    <w:rsid w:val="001274B9"/>
    <w:rsid w:val="00130F2C"/>
    <w:rsid w:val="00131836"/>
    <w:rsid w:val="00132272"/>
    <w:rsid w:val="001322BD"/>
    <w:rsid w:val="00133234"/>
    <w:rsid w:val="0013337E"/>
    <w:rsid w:val="00133D51"/>
    <w:rsid w:val="00133F20"/>
    <w:rsid w:val="001340E3"/>
    <w:rsid w:val="0013436F"/>
    <w:rsid w:val="001343EE"/>
    <w:rsid w:val="00134E5B"/>
    <w:rsid w:val="00136B82"/>
    <w:rsid w:val="00137716"/>
    <w:rsid w:val="0013791B"/>
    <w:rsid w:val="00137B44"/>
    <w:rsid w:val="001408D4"/>
    <w:rsid w:val="0014318F"/>
    <w:rsid w:val="00143A8C"/>
    <w:rsid w:val="0014465A"/>
    <w:rsid w:val="00144799"/>
    <w:rsid w:val="001447A4"/>
    <w:rsid w:val="001448C6"/>
    <w:rsid w:val="00144D9B"/>
    <w:rsid w:val="00145607"/>
    <w:rsid w:val="001474A5"/>
    <w:rsid w:val="00147A7B"/>
    <w:rsid w:val="00147CDA"/>
    <w:rsid w:val="00150AFB"/>
    <w:rsid w:val="00150EFD"/>
    <w:rsid w:val="001510BE"/>
    <w:rsid w:val="001515C4"/>
    <w:rsid w:val="001533A6"/>
    <w:rsid w:val="00154B9E"/>
    <w:rsid w:val="00155DF1"/>
    <w:rsid w:val="00155F7B"/>
    <w:rsid w:val="001563AA"/>
    <w:rsid w:val="001563D5"/>
    <w:rsid w:val="001568E8"/>
    <w:rsid w:val="0015695E"/>
    <w:rsid w:val="0015789F"/>
    <w:rsid w:val="00157B8A"/>
    <w:rsid w:val="001608A3"/>
    <w:rsid w:val="00161ED7"/>
    <w:rsid w:val="00162BF1"/>
    <w:rsid w:val="00162F89"/>
    <w:rsid w:val="0016338C"/>
    <w:rsid w:val="00163577"/>
    <w:rsid w:val="00163622"/>
    <w:rsid w:val="00163803"/>
    <w:rsid w:val="0016381B"/>
    <w:rsid w:val="00164F78"/>
    <w:rsid w:val="001651FD"/>
    <w:rsid w:val="00165DF5"/>
    <w:rsid w:val="00165E35"/>
    <w:rsid w:val="00167920"/>
    <w:rsid w:val="00167AEC"/>
    <w:rsid w:val="00167BBA"/>
    <w:rsid w:val="00170672"/>
    <w:rsid w:val="00170686"/>
    <w:rsid w:val="00170A0E"/>
    <w:rsid w:val="001721F0"/>
    <w:rsid w:val="001725B1"/>
    <w:rsid w:val="00173D88"/>
    <w:rsid w:val="001744AB"/>
    <w:rsid w:val="00174CCC"/>
    <w:rsid w:val="00177090"/>
    <w:rsid w:val="00177A00"/>
    <w:rsid w:val="00177AA5"/>
    <w:rsid w:val="00177F76"/>
    <w:rsid w:val="001800C7"/>
    <w:rsid w:val="001807E7"/>
    <w:rsid w:val="00180958"/>
    <w:rsid w:val="00181F54"/>
    <w:rsid w:val="001831C2"/>
    <w:rsid w:val="001833C5"/>
    <w:rsid w:val="00183639"/>
    <w:rsid w:val="001838EE"/>
    <w:rsid w:val="00185642"/>
    <w:rsid w:val="00185C4F"/>
    <w:rsid w:val="00186620"/>
    <w:rsid w:val="0018698F"/>
    <w:rsid w:val="001869CD"/>
    <w:rsid w:val="00186F94"/>
    <w:rsid w:val="00187650"/>
    <w:rsid w:val="00187F53"/>
    <w:rsid w:val="001902D1"/>
    <w:rsid w:val="0019045C"/>
    <w:rsid w:val="00191204"/>
    <w:rsid w:val="001931B1"/>
    <w:rsid w:val="00193779"/>
    <w:rsid w:val="0019438C"/>
    <w:rsid w:val="001943B5"/>
    <w:rsid w:val="00194DCA"/>
    <w:rsid w:val="001953CF"/>
    <w:rsid w:val="001968F4"/>
    <w:rsid w:val="00196D08"/>
    <w:rsid w:val="00196FDA"/>
    <w:rsid w:val="00197F9F"/>
    <w:rsid w:val="001A1A74"/>
    <w:rsid w:val="001A1B32"/>
    <w:rsid w:val="001A2DA8"/>
    <w:rsid w:val="001A334C"/>
    <w:rsid w:val="001A382A"/>
    <w:rsid w:val="001A3E4C"/>
    <w:rsid w:val="001A5651"/>
    <w:rsid w:val="001A6FB1"/>
    <w:rsid w:val="001A7396"/>
    <w:rsid w:val="001B10E6"/>
    <w:rsid w:val="001B2C93"/>
    <w:rsid w:val="001B3E9E"/>
    <w:rsid w:val="001B46FF"/>
    <w:rsid w:val="001B4A08"/>
    <w:rsid w:val="001B50F5"/>
    <w:rsid w:val="001B5399"/>
    <w:rsid w:val="001B6000"/>
    <w:rsid w:val="001B664E"/>
    <w:rsid w:val="001B7D60"/>
    <w:rsid w:val="001B7D8B"/>
    <w:rsid w:val="001C001F"/>
    <w:rsid w:val="001C046E"/>
    <w:rsid w:val="001C1157"/>
    <w:rsid w:val="001C1439"/>
    <w:rsid w:val="001C2852"/>
    <w:rsid w:val="001C2C2A"/>
    <w:rsid w:val="001C333B"/>
    <w:rsid w:val="001C37FE"/>
    <w:rsid w:val="001C3DFF"/>
    <w:rsid w:val="001C4154"/>
    <w:rsid w:val="001C4F4B"/>
    <w:rsid w:val="001C51B1"/>
    <w:rsid w:val="001C68DC"/>
    <w:rsid w:val="001C6FF6"/>
    <w:rsid w:val="001C7172"/>
    <w:rsid w:val="001C771E"/>
    <w:rsid w:val="001D1269"/>
    <w:rsid w:val="001D1859"/>
    <w:rsid w:val="001D22DB"/>
    <w:rsid w:val="001D22FA"/>
    <w:rsid w:val="001D2988"/>
    <w:rsid w:val="001D2E35"/>
    <w:rsid w:val="001D3C96"/>
    <w:rsid w:val="001D3C9D"/>
    <w:rsid w:val="001D4459"/>
    <w:rsid w:val="001D652D"/>
    <w:rsid w:val="001D6F34"/>
    <w:rsid w:val="001D71F2"/>
    <w:rsid w:val="001E0129"/>
    <w:rsid w:val="001E0C38"/>
    <w:rsid w:val="001E138F"/>
    <w:rsid w:val="001E1FCE"/>
    <w:rsid w:val="001E231C"/>
    <w:rsid w:val="001E298E"/>
    <w:rsid w:val="001E2E5E"/>
    <w:rsid w:val="001E31FC"/>
    <w:rsid w:val="001E346B"/>
    <w:rsid w:val="001E3844"/>
    <w:rsid w:val="001E3854"/>
    <w:rsid w:val="001E45A5"/>
    <w:rsid w:val="001E479A"/>
    <w:rsid w:val="001E5806"/>
    <w:rsid w:val="001E596C"/>
    <w:rsid w:val="001E61F9"/>
    <w:rsid w:val="001E6525"/>
    <w:rsid w:val="001E7650"/>
    <w:rsid w:val="001F0809"/>
    <w:rsid w:val="001F1774"/>
    <w:rsid w:val="001F17CA"/>
    <w:rsid w:val="001F1C0F"/>
    <w:rsid w:val="001F4542"/>
    <w:rsid w:val="001F47BE"/>
    <w:rsid w:val="001F4B15"/>
    <w:rsid w:val="001F5EC5"/>
    <w:rsid w:val="001F6012"/>
    <w:rsid w:val="001F715E"/>
    <w:rsid w:val="001F7619"/>
    <w:rsid w:val="001F7F67"/>
    <w:rsid w:val="00200547"/>
    <w:rsid w:val="002017F7"/>
    <w:rsid w:val="00202910"/>
    <w:rsid w:val="00202B36"/>
    <w:rsid w:val="00203024"/>
    <w:rsid w:val="002037AA"/>
    <w:rsid w:val="00204553"/>
    <w:rsid w:val="00204B8A"/>
    <w:rsid w:val="00204D66"/>
    <w:rsid w:val="0020506E"/>
    <w:rsid w:val="00205A4F"/>
    <w:rsid w:val="00206ECF"/>
    <w:rsid w:val="00207416"/>
    <w:rsid w:val="0020742E"/>
    <w:rsid w:val="002075C5"/>
    <w:rsid w:val="00207FDC"/>
    <w:rsid w:val="00210283"/>
    <w:rsid w:val="0021157C"/>
    <w:rsid w:val="00211734"/>
    <w:rsid w:val="00212215"/>
    <w:rsid w:val="002129D3"/>
    <w:rsid w:val="002133A6"/>
    <w:rsid w:val="00213AAC"/>
    <w:rsid w:val="00215320"/>
    <w:rsid w:val="00215381"/>
    <w:rsid w:val="002155D1"/>
    <w:rsid w:val="00215D67"/>
    <w:rsid w:val="00216615"/>
    <w:rsid w:val="00216620"/>
    <w:rsid w:val="00217744"/>
    <w:rsid w:val="00220139"/>
    <w:rsid w:val="00220408"/>
    <w:rsid w:val="0022247D"/>
    <w:rsid w:val="00222DFF"/>
    <w:rsid w:val="00224436"/>
    <w:rsid w:val="002245B8"/>
    <w:rsid w:val="00225865"/>
    <w:rsid w:val="002258E6"/>
    <w:rsid w:val="00225AA1"/>
    <w:rsid w:val="00227715"/>
    <w:rsid w:val="00231DD0"/>
    <w:rsid w:val="002325A7"/>
    <w:rsid w:val="00233878"/>
    <w:rsid w:val="002338EA"/>
    <w:rsid w:val="00234322"/>
    <w:rsid w:val="0023459D"/>
    <w:rsid w:val="00234D91"/>
    <w:rsid w:val="00235395"/>
    <w:rsid w:val="002353FE"/>
    <w:rsid w:val="0023585D"/>
    <w:rsid w:val="00237393"/>
    <w:rsid w:val="00237A29"/>
    <w:rsid w:val="00240B43"/>
    <w:rsid w:val="00243F24"/>
    <w:rsid w:val="00244155"/>
    <w:rsid w:val="00244167"/>
    <w:rsid w:val="00244BD1"/>
    <w:rsid w:val="00245279"/>
    <w:rsid w:val="00245A7F"/>
    <w:rsid w:val="00245F1D"/>
    <w:rsid w:val="00246921"/>
    <w:rsid w:val="00246D76"/>
    <w:rsid w:val="00250292"/>
    <w:rsid w:val="002502A6"/>
    <w:rsid w:val="00250396"/>
    <w:rsid w:val="00251324"/>
    <w:rsid w:val="002516D6"/>
    <w:rsid w:val="00251D15"/>
    <w:rsid w:val="002526F8"/>
    <w:rsid w:val="00253D5D"/>
    <w:rsid w:val="00254094"/>
    <w:rsid w:val="0025410C"/>
    <w:rsid w:val="002547C4"/>
    <w:rsid w:val="00254BC4"/>
    <w:rsid w:val="002554B4"/>
    <w:rsid w:val="002555B0"/>
    <w:rsid w:val="002558FB"/>
    <w:rsid w:val="00256E93"/>
    <w:rsid w:val="00262675"/>
    <w:rsid w:val="00262B13"/>
    <w:rsid w:val="002636B6"/>
    <w:rsid w:val="0026391D"/>
    <w:rsid w:val="00263BB3"/>
    <w:rsid w:val="00264869"/>
    <w:rsid w:val="00264992"/>
    <w:rsid w:val="0026556C"/>
    <w:rsid w:val="0026560C"/>
    <w:rsid w:val="002662E9"/>
    <w:rsid w:val="00270FF5"/>
    <w:rsid w:val="0027144D"/>
    <w:rsid w:val="00271AA9"/>
    <w:rsid w:val="0027315B"/>
    <w:rsid w:val="0027327C"/>
    <w:rsid w:val="00274115"/>
    <w:rsid w:val="00274A82"/>
    <w:rsid w:val="00275C43"/>
    <w:rsid w:val="00276381"/>
    <w:rsid w:val="002768E9"/>
    <w:rsid w:val="00276CE7"/>
    <w:rsid w:val="002770C7"/>
    <w:rsid w:val="002774B5"/>
    <w:rsid w:val="00277D35"/>
    <w:rsid w:val="00280088"/>
    <w:rsid w:val="002817FA"/>
    <w:rsid w:val="00281967"/>
    <w:rsid w:val="00281D3D"/>
    <w:rsid w:val="00283337"/>
    <w:rsid w:val="002837C8"/>
    <w:rsid w:val="00283BF5"/>
    <w:rsid w:val="00285EE7"/>
    <w:rsid w:val="00287383"/>
    <w:rsid w:val="002875B0"/>
    <w:rsid w:val="00287D17"/>
    <w:rsid w:val="0029280B"/>
    <w:rsid w:val="00294397"/>
    <w:rsid w:val="002977D5"/>
    <w:rsid w:val="00297A0D"/>
    <w:rsid w:val="002A0B95"/>
    <w:rsid w:val="002A1431"/>
    <w:rsid w:val="002A1B27"/>
    <w:rsid w:val="002A28A7"/>
    <w:rsid w:val="002A3940"/>
    <w:rsid w:val="002A558C"/>
    <w:rsid w:val="002A6D75"/>
    <w:rsid w:val="002A7664"/>
    <w:rsid w:val="002A7A73"/>
    <w:rsid w:val="002A7E82"/>
    <w:rsid w:val="002B0400"/>
    <w:rsid w:val="002B06A2"/>
    <w:rsid w:val="002B13A6"/>
    <w:rsid w:val="002B16FE"/>
    <w:rsid w:val="002B1AE7"/>
    <w:rsid w:val="002B1D98"/>
    <w:rsid w:val="002B37F3"/>
    <w:rsid w:val="002B3857"/>
    <w:rsid w:val="002B3878"/>
    <w:rsid w:val="002B39F7"/>
    <w:rsid w:val="002B3FAA"/>
    <w:rsid w:val="002B4935"/>
    <w:rsid w:val="002B4A40"/>
    <w:rsid w:val="002B577C"/>
    <w:rsid w:val="002B586D"/>
    <w:rsid w:val="002C197B"/>
    <w:rsid w:val="002C30C2"/>
    <w:rsid w:val="002C31D3"/>
    <w:rsid w:val="002C3359"/>
    <w:rsid w:val="002C367E"/>
    <w:rsid w:val="002C3CDC"/>
    <w:rsid w:val="002C4AB4"/>
    <w:rsid w:val="002C61AF"/>
    <w:rsid w:val="002C6E5C"/>
    <w:rsid w:val="002C754D"/>
    <w:rsid w:val="002C7757"/>
    <w:rsid w:val="002D0FFA"/>
    <w:rsid w:val="002D1BF2"/>
    <w:rsid w:val="002D1F51"/>
    <w:rsid w:val="002D224E"/>
    <w:rsid w:val="002D30CE"/>
    <w:rsid w:val="002D3170"/>
    <w:rsid w:val="002D3C50"/>
    <w:rsid w:val="002D3CCE"/>
    <w:rsid w:val="002D3FE6"/>
    <w:rsid w:val="002D4157"/>
    <w:rsid w:val="002D44AB"/>
    <w:rsid w:val="002D56A1"/>
    <w:rsid w:val="002D5BD0"/>
    <w:rsid w:val="002D624F"/>
    <w:rsid w:val="002D7178"/>
    <w:rsid w:val="002E39DE"/>
    <w:rsid w:val="002E3B64"/>
    <w:rsid w:val="002E40CF"/>
    <w:rsid w:val="002E4CA8"/>
    <w:rsid w:val="002E5448"/>
    <w:rsid w:val="002E5CAD"/>
    <w:rsid w:val="002E68BE"/>
    <w:rsid w:val="002E6A85"/>
    <w:rsid w:val="002E7B82"/>
    <w:rsid w:val="002E7E89"/>
    <w:rsid w:val="002F0431"/>
    <w:rsid w:val="002F0AE6"/>
    <w:rsid w:val="002F0C31"/>
    <w:rsid w:val="002F1909"/>
    <w:rsid w:val="002F25D3"/>
    <w:rsid w:val="002F269C"/>
    <w:rsid w:val="002F28A3"/>
    <w:rsid w:val="002F2F5E"/>
    <w:rsid w:val="002F40F7"/>
    <w:rsid w:val="002F4466"/>
    <w:rsid w:val="002F460C"/>
    <w:rsid w:val="002F4670"/>
    <w:rsid w:val="002F47E6"/>
    <w:rsid w:val="002F48CB"/>
    <w:rsid w:val="002F5941"/>
    <w:rsid w:val="002F5A37"/>
    <w:rsid w:val="002F5D30"/>
    <w:rsid w:val="002F6437"/>
    <w:rsid w:val="003009B0"/>
    <w:rsid w:val="00300A93"/>
    <w:rsid w:val="0030287E"/>
    <w:rsid w:val="003038B6"/>
    <w:rsid w:val="00305130"/>
    <w:rsid w:val="003053F5"/>
    <w:rsid w:val="00305420"/>
    <w:rsid w:val="003054E1"/>
    <w:rsid w:val="0030589C"/>
    <w:rsid w:val="00305F38"/>
    <w:rsid w:val="003073ED"/>
    <w:rsid w:val="00307E49"/>
    <w:rsid w:val="0031039E"/>
    <w:rsid w:val="003118A3"/>
    <w:rsid w:val="00311B4A"/>
    <w:rsid w:val="0031297D"/>
    <w:rsid w:val="00312CC5"/>
    <w:rsid w:val="003134C2"/>
    <w:rsid w:val="00313F93"/>
    <w:rsid w:val="00315E82"/>
    <w:rsid w:val="003165C1"/>
    <w:rsid w:val="00316E34"/>
    <w:rsid w:val="003174D5"/>
    <w:rsid w:val="00317BF3"/>
    <w:rsid w:val="00321028"/>
    <w:rsid w:val="0032133E"/>
    <w:rsid w:val="00321434"/>
    <w:rsid w:val="00321D51"/>
    <w:rsid w:val="00321FFA"/>
    <w:rsid w:val="00323CD7"/>
    <w:rsid w:val="00323CEB"/>
    <w:rsid w:val="0032431D"/>
    <w:rsid w:val="0032529B"/>
    <w:rsid w:val="00326248"/>
    <w:rsid w:val="003264D6"/>
    <w:rsid w:val="0032658E"/>
    <w:rsid w:val="00326F62"/>
    <w:rsid w:val="003275E5"/>
    <w:rsid w:val="003310CB"/>
    <w:rsid w:val="00331375"/>
    <w:rsid w:val="00331E1C"/>
    <w:rsid w:val="00332DD6"/>
    <w:rsid w:val="00332F5B"/>
    <w:rsid w:val="00333F66"/>
    <w:rsid w:val="0033698C"/>
    <w:rsid w:val="003377EF"/>
    <w:rsid w:val="00340D3B"/>
    <w:rsid w:val="00340DFE"/>
    <w:rsid w:val="00340FC1"/>
    <w:rsid w:val="003415B3"/>
    <w:rsid w:val="003425CD"/>
    <w:rsid w:val="00342C2A"/>
    <w:rsid w:val="00342DAE"/>
    <w:rsid w:val="003432C3"/>
    <w:rsid w:val="00344408"/>
    <w:rsid w:val="00344BA5"/>
    <w:rsid w:val="003451AB"/>
    <w:rsid w:val="00345A2F"/>
    <w:rsid w:val="00345A3D"/>
    <w:rsid w:val="00345C93"/>
    <w:rsid w:val="00346116"/>
    <w:rsid w:val="00346561"/>
    <w:rsid w:val="003478E4"/>
    <w:rsid w:val="00347D6B"/>
    <w:rsid w:val="00350476"/>
    <w:rsid w:val="0035238B"/>
    <w:rsid w:val="0035316C"/>
    <w:rsid w:val="00353945"/>
    <w:rsid w:val="00353EC7"/>
    <w:rsid w:val="00354247"/>
    <w:rsid w:val="00354583"/>
    <w:rsid w:val="00354802"/>
    <w:rsid w:val="00355210"/>
    <w:rsid w:val="00355404"/>
    <w:rsid w:val="00357A56"/>
    <w:rsid w:val="00357E1F"/>
    <w:rsid w:val="003606FE"/>
    <w:rsid w:val="003619C5"/>
    <w:rsid w:val="003632CD"/>
    <w:rsid w:val="00363719"/>
    <w:rsid w:val="00363A8C"/>
    <w:rsid w:val="00363DB2"/>
    <w:rsid w:val="00364064"/>
    <w:rsid w:val="00364387"/>
    <w:rsid w:val="003643D9"/>
    <w:rsid w:val="0036456D"/>
    <w:rsid w:val="00365A00"/>
    <w:rsid w:val="00365AC8"/>
    <w:rsid w:val="0036647F"/>
    <w:rsid w:val="00366500"/>
    <w:rsid w:val="00366547"/>
    <w:rsid w:val="003712D6"/>
    <w:rsid w:val="00371883"/>
    <w:rsid w:val="0037209F"/>
    <w:rsid w:val="00372123"/>
    <w:rsid w:val="003724D8"/>
    <w:rsid w:val="003733FF"/>
    <w:rsid w:val="00373554"/>
    <w:rsid w:val="00374D4C"/>
    <w:rsid w:val="00375073"/>
    <w:rsid w:val="003759D8"/>
    <w:rsid w:val="00375EE6"/>
    <w:rsid w:val="00377402"/>
    <w:rsid w:val="00377BC6"/>
    <w:rsid w:val="00380CE7"/>
    <w:rsid w:val="003811A9"/>
    <w:rsid w:val="003813B2"/>
    <w:rsid w:val="00382154"/>
    <w:rsid w:val="00382245"/>
    <w:rsid w:val="00382448"/>
    <w:rsid w:val="003824CC"/>
    <w:rsid w:val="0038334C"/>
    <w:rsid w:val="003836AC"/>
    <w:rsid w:val="00383891"/>
    <w:rsid w:val="00383CFE"/>
    <w:rsid w:val="003844FC"/>
    <w:rsid w:val="003853ED"/>
    <w:rsid w:val="003856AD"/>
    <w:rsid w:val="00386156"/>
    <w:rsid w:val="003861D4"/>
    <w:rsid w:val="0038640A"/>
    <w:rsid w:val="003868C2"/>
    <w:rsid w:val="003874B7"/>
    <w:rsid w:val="003877E7"/>
    <w:rsid w:val="00391150"/>
    <w:rsid w:val="0039156D"/>
    <w:rsid w:val="00392E10"/>
    <w:rsid w:val="003931BD"/>
    <w:rsid w:val="0039356C"/>
    <w:rsid w:val="00394A40"/>
    <w:rsid w:val="00394B98"/>
    <w:rsid w:val="00394D4D"/>
    <w:rsid w:val="00395A89"/>
    <w:rsid w:val="0039757D"/>
    <w:rsid w:val="003977CD"/>
    <w:rsid w:val="00397C86"/>
    <w:rsid w:val="003A0A6A"/>
    <w:rsid w:val="003A25EE"/>
    <w:rsid w:val="003A289A"/>
    <w:rsid w:val="003A2BEF"/>
    <w:rsid w:val="003A4447"/>
    <w:rsid w:val="003A4B89"/>
    <w:rsid w:val="003A4F8B"/>
    <w:rsid w:val="003A5D38"/>
    <w:rsid w:val="003A69F3"/>
    <w:rsid w:val="003A758F"/>
    <w:rsid w:val="003B0763"/>
    <w:rsid w:val="003B092D"/>
    <w:rsid w:val="003B1437"/>
    <w:rsid w:val="003B1720"/>
    <w:rsid w:val="003B2864"/>
    <w:rsid w:val="003B2B1F"/>
    <w:rsid w:val="003B3425"/>
    <w:rsid w:val="003B4AA9"/>
    <w:rsid w:val="003B6308"/>
    <w:rsid w:val="003B6797"/>
    <w:rsid w:val="003B6F56"/>
    <w:rsid w:val="003B73DB"/>
    <w:rsid w:val="003B796A"/>
    <w:rsid w:val="003C019E"/>
    <w:rsid w:val="003C02F0"/>
    <w:rsid w:val="003C2297"/>
    <w:rsid w:val="003C284B"/>
    <w:rsid w:val="003C4032"/>
    <w:rsid w:val="003C41F9"/>
    <w:rsid w:val="003C524F"/>
    <w:rsid w:val="003C6F55"/>
    <w:rsid w:val="003C7E81"/>
    <w:rsid w:val="003D0860"/>
    <w:rsid w:val="003D0FD6"/>
    <w:rsid w:val="003D0FFA"/>
    <w:rsid w:val="003D1279"/>
    <w:rsid w:val="003D1812"/>
    <w:rsid w:val="003D2F06"/>
    <w:rsid w:val="003D305A"/>
    <w:rsid w:val="003D4208"/>
    <w:rsid w:val="003D478F"/>
    <w:rsid w:val="003D4BA9"/>
    <w:rsid w:val="003D4FE8"/>
    <w:rsid w:val="003D5218"/>
    <w:rsid w:val="003D5324"/>
    <w:rsid w:val="003D5F99"/>
    <w:rsid w:val="003D6BA3"/>
    <w:rsid w:val="003D72BC"/>
    <w:rsid w:val="003D771A"/>
    <w:rsid w:val="003D7AC9"/>
    <w:rsid w:val="003E09AF"/>
    <w:rsid w:val="003E1BA9"/>
    <w:rsid w:val="003E1EA8"/>
    <w:rsid w:val="003E2716"/>
    <w:rsid w:val="003E2A08"/>
    <w:rsid w:val="003E2D20"/>
    <w:rsid w:val="003E36D5"/>
    <w:rsid w:val="003E3874"/>
    <w:rsid w:val="003E4772"/>
    <w:rsid w:val="003E69CB"/>
    <w:rsid w:val="003F27DB"/>
    <w:rsid w:val="003F3757"/>
    <w:rsid w:val="003F40F6"/>
    <w:rsid w:val="003F465B"/>
    <w:rsid w:val="003F4660"/>
    <w:rsid w:val="003F4D49"/>
    <w:rsid w:val="003F64DE"/>
    <w:rsid w:val="003F6688"/>
    <w:rsid w:val="003F6ED2"/>
    <w:rsid w:val="003F704B"/>
    <w:rsid w:val="003F72D6"/>
    <w:rsid w:val="003F7871"/>
    <w:rsid w:val="003F78EF"/>
    <w:rsid w:val="003F7E50"/>
    <w:rsid w:val="004001C0"/>
    <w:rsid w:val="00400311"/>
    <w:rsid w:val="00401818"/>
    <w:rsid w:val="004018C5"/>
    <w:rsid w:val="00402190"/>
    <w:rsid w:val="00402DEE"/>
    <w:rsid w:val="00405597"/>
    <w:rsid w:val="00405CED"/>
    <w:rsid w:val="00405FD2"/>
    <w:rsid w:val="00406613"/>
    <w:rsid w:val="0040739F"/>
    <w:rsid w:val="0041016D"/>
    <w:rsid w:val="004126B0"/>
    <w:rsid w:val="0041281E"/>
    <w:rsid w:val="00412C22"/>
    <w:rsid w:val="0041392D"/>
    <w:rsid w:val="00413CE4"/>
    <w:rsid w:val="00415C2D"/>
    <w:rsid w:val="00416CF3"/>
    <w:rsid w:val="00417826"/>
    <w:rsid w:val="00417F1D"/>
    <w:rsid w:val="00420A5B"/>
    <w:rsid w:val="004213FA"/>
    <w:rsid w:val="00421C83"/>
    <w:rsid w:val="00422447"/>
    <w:rsid w:val="004226CE"/>
    <w:rsid w:val="004232A4"/>
    <w:rsid w:val="00423A4D"/>
    <w:rsid w:val="00423ADD"/>
    <w:rsid w:val="0042602D"/>
    <w:rsid w:val="00426093"/>
    <w:rsid w:val="00426A0B"/>
    <w:rsid w:val="00427282"/>
    <w:rsid w:val="00427C7E"/>
    <w:rsid w:val="0043000D"/>
    <w:rsid w:val="00430A53"/>
    <w:rsid w:val="00432896"/>
    <w:rsid w:val="00432956"/>
    <w:rsid w:val="004331AA"/>
    <w:rsid w:val="004332A1"/>
    <w:rsid w:val="004348F7"/>
    <w:rsid w:val="00435147"/>
    <w:rsid w:val="0043522E"/>
    <w:rsid w:val="004367A3"/>
    <w:rsid w:val="00437CC1"/>
    <w:rsid w:val="00440130"/>
    <w:rsid w:val="0044059C"/>
    <w:rsid w:val="004406F6"/>
    <w:rsid w:val="0044103E"/>
    <w:rsid w:val="00442716"/>
    <w:rsid w:val="004429E4"/>
    <w:rsid w:val="00443795"/>
    <w:rsid w:val="00443D2F"/>
    <w:rsid w:val="00443E88"/>
    <w:rsid w:val="00443EE0"/>
    <w:rsid w:val="00443F0B"/>
    <w:rsid w:val="00444035"/>
    <w:rsid w:val="00444217"/>
    <w:rsid w:val="00444453"/>
    <w:rsid w:val="004449E0"/>
    <w:rsid w:val="00444E79"/>
    <w:rsid w:val="00445661"/>
    <w:rsid w:val="004464D4"/>
    <w:rsid w:val="004466C5"/>
    <w:rsid w:val="00446843"/>
    <w:rsid w:val="00446A30"/>
    <w:rsid w:val="00447329"/>
    <w:rsid w:val="004477DF"/>
    <w:rsid w:val="00447C40"/>
    <w:rsid w:val="0045014C"/>
    <w:rsid w:val="00450F51"/>
    <w:rsid w:val="00451B20"/>
    <w:rsid w:val="00452A7E"/>
    <w:rsid w:val="00453AE4"/>
    <w:rsid w:val="00453C1A"/>
    <w:rsid w:val="00453D7A"/>
    <w:rsid w:val="00454507"/>
    <w:rsid w:val="00454CDE"/>
    <w:rsid w:val="004553A1"/>
    <w:rsid w:val="00455591"/>
    <w:rsid w:val="004555B8"/>
    <w:rsid w:val="00455F93"/>
    <w:rsid w:val="0045647B"/>
    <w:rsid w:val="00456CF8"/>
    <w:rsid w:val="004575D4"/>
    <w:rsid w:val="00460548"/>
    <w:rsid w:val="0046094D"/>
    <w:rsid w:val="004609B8"/>
    <w:rsid w:val="00460DBC"/>
    <w:rsid w:val="0046126F"/>
    <w:rsid w:val="00461347"/>
    <w:rsid w:val="00461B56"/>
    <w:rsid w:val="0046209F"/>
    <w:rsid w:val="004620DD"/>
    <w:rsid w:val="0046259F"/>
    <w:rsid w:val="00462799"/>
    <w:rsid w:val="00463295"/>
    <w:rsid w:val="00464342"/>
    <w:rsid w:val="00464CA4"/>
    <w:rsid w:val="004653B7"/>
    <w:rsid w:val="004656B1"/>
    <w:rsid w:val="00465F13"/>
    <w:rsid w:val="0046639B"/>
    <w:rsid w:val="00466727"/>
    <w:rsid w:val="004669D8"/>
    <w:rsid w:val="00466D60"/>
    <w:rsid w:val="00467198"/>
    <w:rsid w:val="00467B06"/>
    <w:rsid w:val="004716C1"/>
    <w:rsid w:val="00472D39"/>
    <w:rsid w:val="004732E2"/>
    <w:rsid w:val="00475752"/>
    <w:rsid w:val="0047596B"/>
    <w:rsid w:val="004761C9"/>
    <w:rsid w:val="00476EFA"/>
    <w:rsid w:val="00477583"/>
    <w:rsid w:val="00477E9B"/>
    <w:rsid w:val="00480A44"/>
    <w:rsid w:val="00480B68"/>
    <w:rsid w:val="00481A71"/>
    <w:rsid w:val="00481AC0"/>
    <w:rsid w:val="00481D1A"/>
    <w:rsid w:val="0048329B"/>
    <w:rsid w:val="004839F9"/>
    <w:rsid w:val="0048421B"/>
    <w:rsid w:val="00484DDA"/>
    <w:rsid w:val="004852AD"/>
    <w:rsid w:val="0048664A"/>
    <w:rsid w:val="0048689D"/>
    <w:rsid w:val="00486B2A"/>
    <w:rsid w:val="004877F3"/>
    <w:rsid w:val="00490016"/>
    <w:rsid w:val="00491789"/>
    <w:rsid w:val="004935F6"/>
    <w:rsid w:val="00493731"/>
    <w:rsid w:val="00493B78"/>
    <w:rsid w:val="00493CFA"/>
    <w:rsid w:val="00494B30"/>
    <w:rsid w:val="0049515F"/>
    <w:rsid w:val="00495746"/>
    <w:rsid w:val="0049594B"/>
    <w:rsid w:val="00495C3C"/>
    <w:rsid w:val="00496684"/>
    <w:rsid w:val="00496977"/>
    <w:rsid w:val="004978A6"/>
    <w:rsid w:val="004A0269"/>
    <w:rsid w:val="004A08C4"/>
    <w:rsid w:val="004A1D6F"/>
    <w:rsid w:val="004A2804"/>
    <w:rsid w:val="004A35C8"/>
    <w:rsid w:val="004A3F12"/>
    <w:rsid w:val="004A451D"/>
    <w:rsid w:val="004A4816"/>
    <w:rsid w:val="004A50CF"/>
    <w:rsid w:val="004A5342"/>
    <w:rsid w:val="004A5BBB"/>
    <w:rsid w:val="004A6B38"/>
    <w:rsid w:val="004A7288"/>
    <w:rsid w:val="004A7945"/>
    <w:rsid w:val="004B0871"/>
    <w:rsid w:val="004B1A53"/>
    <w:rsid w:val="004B25CD"/>
    <w:rsid w:val="004B2C5A"/>
    <w:rsid w:val="004B4207"/>
    <w:rsid w:val="004B44F8"/>
    <w:rsid w:val="004B4C38"/>
    <w:rsid w:val="004B504D"/>
    <w:rsid w:val="004B5697"/>
    <w:rsid w:val="004B75C9"/>
    <w:rsid w:val="004C0EF3"/>
    <w:rsid w:val="004C1F22"/>
    <w:rsid w:val="004C2442"/>
    <w:rsid w:val="004C283A"/>
    <w:rsid w:val="004C32EB"/>
    <w:rsid w:val="004C3BF5"/>
    <w:rsid w:val="004C3F7B"/>
    <w:rsid w:val="004C4840"/>
    <w:rsid w:val="004C48A2"/>
    <w:rsid w:val="004C51D7"/>
    <w:rsid w:val="004C571B"/>
    <w:rsid w:val="004C59DA"/>
    <w:rsid w:val="004C6690"/>
    <w:rsid w:val="004C6C69"/>
    <w:rsid w:val="004C6D02"/>
    <w:rsid w:val="004C6DBD"/>
    <w:rsid w:val="004C70D2"/>
    <w:rsid w:val="004D01E4"/>
    <w:rsid w:val="004D0E39"/>
    <w:rsid w:val="004D2474"/>
    <w:rsid w:val="004D30E5"/>
    <w:rsid w:val="004D30FC"/>
    <w:rsid w:val="004D33D3"/>
    <w:rsid w:val="004D503C"/>
    <w:rsid w:val="004D542A"/>
    <w:rsid w:val="004D6B43"/>
    <w:rsid w:val="004D6D74"/>
    <w:rsid w:val="004D6E16"/>
    <w:rsid w:val="004D7BE3"/>
    <w:rsid w:val="004D7C4B"/>
    <w:rsid w:val="004E0925"/>
    <w:rsid w:val="004E0CF8"/>
    <w:rsid w:val="004E1D34"/>
    <w:rsid w:val="004E2000"/>
    <w:rsid w:val="004E2655"/>
    <w:rsid w:val="004E35D1"/>
    <w:rsid w:val="004E493F"/>
    <w:rsid w:val="004E4996"/>
    <w:rsid w:val="004E5139"/>
    <w:rsid w:val="004E5239"/>
    <w:rsid w:val="004E6645"/>
    <w:rsid w:val="004E745D"/>
    <w:rsid w:val="004E76AE"/>
    <w:rsid w:val="004E7F15"/>
    <w:rsid w:val="004F0A80"/>
    <w:rsid w:val="004F0E02"/>
    <w:rsid w:val="004F1684"/>
    <w:rsid w:val="004F1D20"/>
    <w:rsid w:val="004F1FDE"/>
    <w:rsid w:val="004F229A"/>
    <w:rsid w:val="004F30F2"/>
    <w:rsid w:val="004F359B"/>
    <w:rsid w:val="004F3813"/>
    <w:rsid w:val="004F39F8"/>
    <w:rsid w:val="004F3F96"/>
    <w:rsid w:val="004F4DBB"/>
    <w:rsid w:val="004F4F41"/>
    <w:rsid w:val="004F4FA9"/>
    <w:rsid w:val="004F58BC"/>
    <w:rsid w:val="004F5A17"/>
    <w:rsid w:val="004F6029"/>
    <w:rsid w:val="004F61FA"/>
    <w:rsid w:val="004F6E2F"/>
    <w:rsid w:val="004F718E"/>
    <w:rsid w:val="004F7B85"/>
    <w:rsid w:val="00500537"/>
    <w:rsid w:val="00500743"/>
    <w:rsid w:val="00500AA0"/>
    <w:rsid w:val="0050102D"/>
    <w:rsid w:val="00501D47"/>
    <w:rsid w:val="005024A7"/>
    <w:rsid w:val="00502C7C"/>
    <w:rsid w:val="00503BBC"/>
    <w:rsid w:val="005042FC"/>
    <w:rsid w:val="00505C71"/>
    <w:rsid w:val="0050629D"/>
    <w:rsid w:val="00510D7F"/>
    <w:rsid w:val="00510DDF"/>
    <w:rsid w:val="00510F43"/>
    <w:rsid w:val="00511497"/>
    <w:rsid w:val="00511852"/>
    <w:rsid w:val="00513017"/>
    <w:rsid w:val="0051329F"/>
    <w:rsid w:val="005133AB"/>
    <w:rsid w:val="00513704"/>
    <w:rsid w:val="00513D6E"/>
    <w:rsid w:val="00513DEE"/>
    <w:rsid w:val="00513FAE"/>
    <w:rsid w:val="00515125"/>
    <w:rsid w:val="005153E7"/>
    <w:rsid w:val="005154BB"/>
    <w:rsid w:val="005162C1"/>
    <w:rsid w:val="00516678"/>
    <w:rsid w:val="005172AD"/>
    <w:rsid w:val="00517B2A"/>
    <w:rsid w:val="00517FC1"/>
    <w:rsid w:val="00521072"/>
    <w:rsid w:val="0052169C"/>
    <w:rsid w:val="00521C6B"/>
    <w:rsid w:val="00524488"/>
    <w:rsid w:val="005244FD"/>
    <w:rsid w:val="005249FB"/>
    <w:rsid w:val="00524A1A"/>
    <w:rsid w:val="00524FAB"/>
    <w:rsid w:val="005251BF"/>
    <w:rsid w:val="005257A1"/>
    <w:rsid w:val="005263F6"/>
    <w:rsid w:val="005266E1"/>
    <w:rsid w:val="00526938"/>
    <w:rsid w:val="00527037"/>
    <w:rsid w:val="00527BEC"/>
    <w:rsid w:val="005310A9"/>
    <w:rsid w:val="00531565"/>
    <w:rsid w:val="00532795"/>
    <w:rsid w:val="00532D7A"/>
    <w:rsid w:val="00534665"/>
    <w:rsid w:val="005368ED"/>
    <w:rsid w:val="00536987"/>
    <w:rsid w:val="00537401"/>
    <w:rsid w:val="00540A51"/>
    <w:rsid w:val="005410FE"/>
    <w:rsid w:val="0054611E"/>
    <w:rsid w:val="00546297"/>
    <w:rsid w:val="00546547"/>
    <w:rsid w:val="00550356"/>
    <w:rsid w:val="0055094A"/>
    <w:rsid w:val="00550E14"/>
    <w:rsid w:val="00550FDF"/>
    <w:rsid w:val="0055140A"/>
    <w:rsid w:val="00552575"/>
    <w:rsid w:val="00553C02"/>
    <w:rsid w:val="005548D1"/>
    <w:rsid w:val="0055493F"/>
    <w:rsid w:val="00554B45"/>
    <w:rsid w:val="00554B7F"/>
    <w:rsid w:val="00554D99"/>
    <w:rsid w:val="005556B8"/>
    <w:rsid w:val="0055598C"/>
    <w:rsid w:val="00555C32"/>
    <w:rsid w:val="0055602D"/>
    <w:rsid w:val="00557BF8"/>
    <w:rsid w:val="00557D3A"/>
    <w:rsid w:val="00557F07"/>
    <w:rsid w:val="00560206"/>
    <w:rsid w:val="00560652"/>
    <w:rsid w:val="00560B76"/>
    <w:rsid w:val="00562B70"/>
    <w:rsid w:val="00562BF8"/>
    <w:rsid w:val="00563670"/>
    <w:rsid w:val="0056374E"/>
    <w:rsid w:val="00563DAE"/>
    <w:rsid w:val="005646AB"/>
    <w:rsid w:val="00564802"/>
    <w:rsid w:val="00565931"/>
    <w:rsid w:val="00565BB3"/>
    <w:rsid w:val="00565FE1"/>
    <w:rsid w:val="00566571"/>
    <w:rsid w:val="005666C0"/>
    <w:rsid w:val="00566793"/>
    <w:rsid w:val="00567106"/>
    <w:rsid w:val="00571652"/>
    <w:rsid w:val="00572D23"/>
    <w:rsid w:val="00573CDE"/>
    <w:rsid w:val="00573F52"/>
    <w:rsid w:val="00574DA5"/>
    <w:rsid w:val="005751B0"/>
    <w:rsid w:val="00575507"/>
    <w:rsid w:val="0057591E"/>
    <w:rsid w:val="00576F8A"/>
    <w:rsid w:val="005802B2"/>
    <w:rsid w:val="00580E42"/>
    <w:rsid w:val="00580EE7"/>
    <w:rsid w:val="00581684"/>
    <w:rsid w:val="005829E7"/>
    <w:rsid w:val="0058397C"/>
    <w:rsid w:val="00583D54"/>
    <w:rsid w:val="00584325"/>
    <w:rsid w:val="005852BB"/>
    <w:rsid w:val="005860B3"/>
    <w:rsid w:val="005861DC"/>
    <w:rsid w:val="00586E45"/>
    <w:rsid w:val="00587A31"/>
    <w:rsid w:val="00590A7C"/>
    <w:rsid w:val="00591270"/>
    <w:rsid w:val="0059244A"/>
    <w:rsid w:val="005926ED"/>
    <w:rsid w:val="005928BA"/>
    <w:rsid w:val="0059324A"/>
    <w:rsid w:val="00593863"/>
    <w:rsid w:val="00593CCF"/>
    <w:rsid w:val="005947E3"/>
    <w:rsid w:val="00594DB0"/>
    <w:rsid w:val="00595912"/>
    <w:rsid w:val="00596DED"/>
    <w:rsid w:val="00597411"/>
    <w:rsid w:val="005974E1"/>
    <w:rsid w:val="00597B2D"/>
    <w:rsid w:val="005A055F"/>
    <w:rsid w:val="005A0AA0"/>
    <w:rsid w:val="005A1276"/>
    <w:rsid w:val="005A1FED"/>
    <w:rsid w:val="005A2A3B"/>
    <w:rsid w:val="005A2E38"/>
    <w:rsid w:val="005A34E2"/>
    <w:rsid w:val="005A3B1B"/>
    <w:rsid w:val="005A3CBC"/>
    <w:rsid w:val="005A4B38"/>
    <w:rsid w:val="005A4B6F"/>
    <w:rsid w:val="005A4BF2"/>
    <w:rsid w:val="005A562B"/>
    <w:rsid w:val="005A5BFE"/>
    <w:rsid w:val="005A6166"/>
    <w:rsid w:val="005A616D"/>
    <w:rsid w:val="005A706C"/>
    <w:rsid w:val="005A7644"/>
    <w:rsid w:val="005B0134"/>
    <w:rsid w:val="005B05F9"/>
    <w:rsid w:val="005B087C"/>
    <w:rsid w:val="005B09AB"/>
    <w:rsid w:val="005B0FB7"/>
    <w:rsid w:val="005B1004"/>
    <w:rsid w:val="005B1397"/>
    <w:rsid w:val="005B1FFF"/>
    <w:rsid w:val="005B2041"/>
    <w:rsid w:val="005B2069"/>
    <w:rsid w:val="005B3B71"/>
    <w:rsid w:val="005B3F09"/>
    <w:rsid w:val="005B6110"/>
    <w:rsid w:val="005B687D"/>
    <w:rsid w:val="005B7049"/>
    <w:rsid w:val="005B774F"/>
    <w:rsid w:val="005B78A6"/>
    <w:rsid w:val="005B7C47"/>
    <w:rsid w:val="005C0FA0"/>
    <w:rsid w:val="005C1205"/>
    <w:rsid w:val="005C179B"/>
    <w:rsid w:val="005C1959"/>
    <w:rsid w:val="005C2549"/>
    <w:rsid w:val="005C3730"/>
    <w:rsid w:val="005C4C31"/>
    <w:rsid w:val="005C4D31"/>
    <w:rsid w:val="005C57AE"/>
    <w:rsid w:val="005C6686"/>
    <w:rsid w:val="005C67CB"/>
    <w:rsid w:val="005C6E2B"/>
    <w:rsid w:val="005C6EA0"/>
    <w:rsid w:val="005C71A4"/>
    <w:rsid w:val="005C730E"/>
    <w:rsid w:val="005C7D3D"/>
    <w:rsid w:val="005D030C"/>
    <w:rsid w:val="005D0D1B"/>
    <w:rsid w:val="005D108D"/>
    <w:rsid w:val="005D1B8C"/>
    <w:rsid w:val="005D1D2F"/>
    <w:rsid w:val="005D208B"/>
    <w:rsid w:val="005D2512"/>
    <w:rsid w:val="005D3775"/>
    <w:rsid w:val="005D4786"/>
    <w:rsid w:val="005D4E56"/>
    <w:rsid w:val="005D50FD"/>
    <w:rsid w:val="005D53E0"/>
    <w:rsid w:val="005D5B12"/>
    <w:rsid w:val="005D6E95"/>
    <w:rsid w:val="005D7185"/>
    <w:rsid w:val="005D7929"/>
    <w:rsid w:val="005E1D94"/>
    <w:rsid w:val="005E3117"/>
    <w:rsid w:val="005E46AF"/>
    <w:rsid w:val="005E4A38"/>
    <w:rsid w:val="005E5FBB"/>
    <w:rsid w:val="005E6F4C"/>
    <w:rsid w:val="005E7DFA"/>
    <w:rsid w:val="005F0B4E"/>
    <w:rsid w:val="005F0C10"/>
    <w:rsid w:val="005F2B54"/>
    <w:rsid w:val="005F2C92"/>
    <w:rsid w:val="005F378C"/>
    <w:rsid w:val="005F46F1"/>
    <w:rsid w:val="005F496E"/>
    <w:rsid w:val="005F53CE"/>
    <w:rsid w:val="005F5995"/>
    <w:rsid w:val="005F72CB"/>
    <w:rsid w:val="0060002B"/>
    <w:rsid w:val="00600168"/>
    <w:rsid w:val="00600176"/>
    <w:rsid w:val="0060030F"/>
    <w:rsid w:val="006012E5"/>
    <w:rsid w:val="006015B8"/>
    <w:rsid w:val="00602241"/>
    <w:rsid w:val="00602DAA"/>
    <w:rsid w:val="00603135"/>
    <w:rsid w:val="0060443A"/>
    <w:rsid w:val="0060461C"/>
    <w:rsid w:val="0060466C"/>
    <w:rsid w:val="006062A1"/>
    <w:rsid w:val="00606ED8"/>
    <w:rsid w:val="00607E75"/>
    <w:rsid w:val="006106B3"/>
    <w:rsid w:val="00610BB8"/>
    <w:rsid w:val="0061146F"/>
    <w:rsid w:val="0061215B"/>
    <w:rsid w:val="006123CB"/>
    <w:rsid w:val="00612847"/>
    <w:rsid w:val="0061290F"/>
    <w:rsid w:val="00613246"/>
    <w:rsid w:val="006135AD"/>
    <w:rsid w:val="006139B8"/>
    <w:rsid w:val="00613F2C"/>
    <w:rsid w:val="006141FF"/>
    <w:rsid w:val="00614492"/>
    <w:rsid w:val="0061456A"/>
    <w:rsid w:val="00616F39"/>
    <w:rsid w:val="00617854"/>
    <w:rsid w:val="006178C8"/>
    <w:rsid w:val="00620F67"/>
    <w:rsid w:val="00621C83"/>
    <w:rsid w:val="0062424D"/>
    <w:rsid w:val="0062496B"/>
    <w:rsid w:val="00624AFF"/>
    <w:rsid w:val="006250C6"/>
    <w:rsid w:val="00625ED7"/>
    <w:rsid w:val="0062636E"/>
    <w:rsid w:val="00630069"/>
    <w:rsid w:val="006302EE"/>
    <w:rsid w:val="0063107D"/>
    <w:rsid w:val="006317BF"/>
    <w:rsid w:val="00631D59"/>
    <w:rsid w:val="00632382"/>
    <w:rsid w:val="00632433"/>
    <w:rsid w:val="00632F8F"/>
    <w:rsid w:val="0063485D"/>
    <w:rsid w:val="00636155"/>
    <w:rsid w:val="006378E2"/>
    <w:rsid w:val="00637C95"/>
    <w:rsid w:val="00640647"/>
    <w:rsid w:val="006410C5"/>
    <w:rsid w:val="006411E9"/>
    <w:rsid w:val="00642821"/>
    <w:rsid w:val="00643016"/>
    <w:rsid w:val="00643952"/>
    <w:rsid w:val="00643CFE"/>
    <w:rsid w:val="006440CD"/>
    <w:rsid w:val="006443CE"/>
    <w:rsid w:val="00644E79"/>
    <w:rsid w:val="006458B5"/>
    <w:rsid w:val="0064639A"/>
    <w:rsid w:val="00646DFB"/>
    <w:rsid w:val="00646F89"/>
    <w:rsid w:val="0065029C"/>
    <w:rsid w:val="00651904"/>
    <w:rsid w:val="00651D35"/>
    <w:rsid w:val="00651F50"/>
    <w:rsid w:val="00652F76"/>
    <w:rsid w:val="006547D0"/>
    <w:rsid w:val="00654E5F"/>
    <w:rsid w:val="00655151"/>
    <w:rsid w:val="00655767"/>
    <w:rsid w:val="00655830"/>
    <w:rsid w:val="00657BBC"/>
    <w:rsid w:val="00660B48"/>
    <w:rsid w:val="006612DE"/>
    <w:rsid w:val="00662544"/>
    <w:rsid w:val="00663E7A"/>
    <w:rsid w:val="006642B9"/>
    <w:rsid w:val="0066564C"/>
    <w:rsid w:val="006659ED"/>
    <w:rsid w:val="00665BC6"/>
    <w:rsid w:val="00665EFB"/>
    <w:rsid w:val="006661DF"/>
    <w:rsid w:val="006667EB"/>
    <w:rsid w:val="00666A76"/>
    <w:rsid w:val="00667A1A"/>
    <w:rsid w:val="00667B0D"/>
    <w:rsid w:val="006702FF"/>
    <w:rsid w:val="006709D2"/>
    <w:rsid w:val="006714D6"/>
    <w:rsid w:val="006728E8"/>
    <w:rsid w:val="006729D2"/>
    <w:rsid w:val="00673404"/>
    <w:rsid w:val="0067454E"/>
    <w:rsid w:val="00674CF9"/>
    <w:rsid w:val="00674D6D"/>
    <w:rsid w:val="006756B7"/>
    <w:rsid w:val="00676E19"/>
    <w:rsid w:val="0068051A"/>
    <w:rsid w:val="0068211F"/>
    <w:rsid w:val="0068215B"/>
    <w:rsid w:val="0068351F"/>
    <w:rsid w:val="00684592"/>
    <w:rsid w:val="006849CA"/>
    <w:rsid w:val="00685782"/>
    <w:rsid w:val="00686111"/>
    <w:rsid w:val="0068689A"/>
    <w:rsid w:val="00687376"/>
    <w:rsid w:val="00687C86"/>
    <w:rsid w:val="00691F62"/>
    <w:rsid w:val="00695193"/>
    <w:rsid w:val="006951B3"/>
    <w:rsid w:val="0069526D"/>
    <w:rsid w:val="00696039"/>
    <w:rsid w:val="00697BB7"/>
    <w:rsid w:val="006A0355"/>
    <w:rsid w:val="006A0E75"/>
    <w:rsid w:val="006A1263"/>
    <w:rsid w:val="006A141C"/>
    <w:rsid w:val="006A228E"/>
    <w:rsid w:val="006A22F1"/>
    <w:rsid w:val="006A2814"/>
    <w:rsid w:val="006A28C5"/>
    <w:rsid w:val="006A4576"/>
    <w:rsid w:val="006A4DE4"/>
    <w:rsid w:val="006A4F0E"/>
    <w:rsid w:val="006A5AFC"/>
    <w:rsid w:val="006A6588"/>
    <w:rsid w:val="006A7B86"/>
    <w:rsid w:val="006A7F6A"/>
    <w:rsid w:val="006B0CF1"/>
    <w:rsid w:val="006B18C9"/>
    <w:rsid w:val="006B1E49"/>
    <w:rsid w:val="006B2948"/>
    <w:rsid w:val="006B33CD"/>
    <w:rsid w:val="006B35E4"/>
    <w:rsid w:val="006B4DC1"/>
    <w:rsid w:val="006B6BAE"/>
    <w:rsid w:val="006B7648"/>
    <w:rsid w:val="006B7AE2"/>
    <w:rsid w:val="006B7EA2"/>
    <w:rsid w:val="006B7EB4"/>
    <w:rsid w:val="006C01B1"/>
    <w:rsid w:val="006C06A8"/>
    <w:rsid w:val="006C078B"/>
    <w:rsid w:val="006C0C80"/>
    <w:rsid w:val="006C1884"/>
    <w:rsid w:val="006C1D06"/>
    <w:rsid w:val="006C2947"/>
    <w:rsid w:val="006C2BB9"/>
    <w:rsid w:val="006C39C8"/>
    <w:rsid w:val="006C3CE2"/>
    <w:rsid w:val="006C4436"/>
    <w:rsid w:val="006C5479"/>
    <w:rsid w:val="006C6229"/>
    <w:rsid w:val="006C671E"/>
    <w:rsid w:val="006C6F9A"/>
    <w:rsid w:val="006D1186"/>
    <w:rsid w:val="006D1679"/>
    <w:rsid w:val="006D168A"/>
    <w:rsid w:val="006D24E1"/>
    <w:rsid w:val="006D255A"/>
    <w:rsid w:val="006D28EC"/>
    <w:rsid w:val="006D326E"/>
    <w:rsid w:val="006D3825"/>
    <w:rsid w:val="006D3A8F"/>
    <w:rsid w:val="006D42F4"/>
    <w:rsid w:val="006D542A"/>
    <w:rsid w:val="006D5810"/>
    <w:rsid w:val="006D6AF1"/>
    <w:rsid w:val="006D6B78"/>
    <w:rsid w:val="006D757C"/>
    <w:rsid w:val="006D7595"/>
    <w:rsid w:val="006D7684"/>
    <w:rsid w:val="006D7757"/>
    <w:rsid w:val="006E064D"/>
    <w:rsid w:val="006E1305"/>
    <w:rsid w:val="006E1564"/>
    <w:rsid w:val="006E1FFF"/>
    <w:rsid w:val="006E2CA3"/>
    <w:rsid w:val="006E35F9"/>
    <w:rsid w:val="006E3D0D"/>
    <w:rsid w:val="006E4614"/>
    <w:rsid w:val="006E468B"/>
    <w:rsid w:val="006E4A98"/>
    <w:rsid w:val="006E4E64"/>
    <w:rsid w:val="006E4F22"/>
    <w:rsid w:val="006E502F"/>
    <w:rsid w:val="006E526D"/>
    <w:rsid w:val="006E5C40"/>
    <w:rsid w:val="006E6FE4"/>
    <w:rsid w:val="006E734A"/>
    <w:rsid w:val="006E7379"/>
    <w:rsid w:val="006F0645"/>
    <w:rsid w:val="006F06E6"/>
    <w:rsid w:val="006F099B"/>
    <w:rsid w:val="006F1F5F"/>
    <w:rsid w:val="006F32CA"/>
    <w:rsid w:val="006F3930"/>
    <w:rsid w:val="006F49DF"/>
    <w:rsid w:val="006F5049"/>
    <w:rsid w:val="006F53BD"/>
    <w:rsid w:val="006F56C7"/>
    <w:rsid w:val="006F6224"/>
    <w:rsid w:val="006F69E0"/>
    <w:rsid w:val="006F6DF1"/>
    <w:rsid w:val="006F711C"/>
    <w:rsid w:val="006F78E4"/>
    <w:rsid w:val="00700FEF"/>
    <w:rsid w:val="00701369"/>
    <w:rsid w:val="00701A49"/>
    <w:rsid w:val="00702143"/>
    <w:rsid w:val="007024A5"/>
    <w:rsid w:val="00702686"/>
    <w:rsid w:val="00702706"/>
    <w:rsid w:val="00702E81"/>
    <w:rsid w:val="007038AE"/>
    <w:rsid w:val="00703F69"/>
    <w:rsid w:val="0070486F"/>
    <w:rsid w:val="00704877"/>
    <w:rsid w:val="00705080"/>
    <w:rsid w:val="00705F69"/>
    <w:rsid w:val="00705F9C"/>
    <w:rsid w:val="007063FD"/>
    <w:rsid w:val="0070697D"/>
    <w:rsid w:val="00706A9B"/>
    <w:rsid w:val="00707398"/>
    <w:rsid w:val="00707616"/>
    <w:rsid w:val="007107DD"/>
    <w:rsid w:val="00711775"/>
    <w:rsid w:val="007117D2"/>
    <w:rsid w:val="00711B96"/>
    <w:rsid w:val="00711F74"/>
    <w:rsid w:val="0071279F"/>
    <w:rsid w:val="00712954"/>
    <w:rsid w:val="00712B5A"/>
    <w:rsid w:val="00712C3E"/>
    <w:rsid w:val="00713943"/>
    <w:rsid w:val="00715955"/>
    <w:rsid w:val="00715AB5"/>
    <w:rsid w:val="00716FB4"/>
    <w:rsid w:val="007172AF"/>
    <w:rsid w:val="00720D3E"/>
    <w:rsid w:val="00720E1D"/>
    <w:rsid w:val="007218FB"/>
    <w:rsid w:val="00722489"/>
    <w:rsid w:val="00722638"/>
    <w:rsid w:val="007260F4"/>
    <w:rsid w:val="0072625E"/>
    <w:rsid w:val="00726433"/>
    <w:rsid w:val="0072655F"/>
    <w:rsid w:val="00726AE7"/>
    <w:rsid w:val="00726E36"/>
    <w:rsid w:val="00727841"/>
    <w:rsid w:val="00727DA2"/>
    <w:rsid w:val="00730E73"/>
    <w:rsid w:val="00731397"/>
    <w:rsid w:val="007318C9"/>
    <w:rsid w:val="00731C85"/>
    <w:rsid w:val="00732087"/>
    <w:rsid w:val="00732FDF"/>
    <w:rsid w:val="00733356"/>
    <w:rsid w:val="00733710"/>
    <w:rsid w:val="00734861"/>
    <w:rsid w:val="00735067"/>
    <w:rsid w:val="0073614E"/>
    <w:rsid w:val="00736552"/>
    <w:rsid w:val="0074098B"/>
    <w:rsid w:val="007431D3"/>
    <w:rsid w:val="00743575"/>
    <w:rsid w:val="00743A40"/>
    <w:rsid w:val="007441E5"/>
    <w:rsid w:val="00744E3B"/>
    <w:rsid w:val="0074504E"/>
    <w:rsid w:val="00745694"/>
    <w:rsid w:val="007459D4"/>
    <w:rsid w:val="007468DA"/>
    <w:rsid w:val="00746E59"/>
    <w:rsid w:val="007508FD"/>
    <w:rsid w:val="00750CF7"/>
    <w:rsid w:val="00752161"/>
    <w:rsid w:val="00752799"/>
    <w:rsid w:val="00753465"/>
    <w:rsid w:val="007539A0"/>
    <w:rsid w:val="00753C0B"/>
    <w:rsid w:val="0075446F"/>
    <w:rsid w:val="00754B24"/>
    <w:rsid w:val="007551F8"/>
    <w:rsid w:val="0075595F"/>
    <w:rsid w:val="00756DED"/>
    <w:rsid w:val="00756EC8"/>
    <w:rsid w:val="0075707B"/>
    <w:rsid w:val="00757B6D"/>
    <w:rsid w:val="00757C0F"/>
    <w:rsid w:val="007606BC"/>
    <w:rsid w:val="00760C62"/>
    <w:rsid w:val="007628AA"/>
    <w:rsid w:val="00763BAD"/>
    <w:rsid w:val="00763CE1"/>
    <w:rsid w:val="00764064"/>
    <w:rsid w:val="00764A05"/>
    <w:rsid w:val="00765D69"/>
    <w:rsid w:val="00765DC2"/>
    <w:rsid w:val="00766350"/>
    <w:rsid w:val="0076655A"/>
    <w:rsid w:val="00766C05"/>
    <w:rsid w:val="00766C29"/>
    <w:rsid w:val="00767043"/>
    <w:rsid w:val="00767139"/>
    <w:rsid w:val="00770AAD"/>
    <w:rsid w:val="00770BBA"/>
    <w:rsid w:val="00771BAD"/>
    <w:rsid w:val="00772856"/>
    <w:rsid w:val="00772CC7"/>
    <w:rsid w:val="007730CD"/>
    <w:rsid w:val="007736ED"/>
    <w:rsid w:val="0077377D"/>
    <w:rsid w:val="00773913"/>
    <w:rsid w:val="00773FF4"/>
    <w:rsid w:val="0077429B"/>
    <w:rsid w:val="007745FD"/>
    <w:rsid w:val="007751C3"/>
    <w:rsid w:val="007778B8"/>
    <w:rsid w:val="00777C34"/>
    <w:rsid w:val="00780975"/>
    <w:rsid w:val="0078202A"/>
    <w:rsid w:val="007826FF"/>
    <w:rsid w:val="007829AD"/>
    <w:rsid w:val="00783AB2"/>
    <w:rsid w:val="00783BDC"/>
    <w:rsid w:val="0078478A"/>
    <w:rsid w:val="00784CB7"/>
    <w:rsid w:val="007854E2"/>
    <w:rsid w:val="00787827"/>
    <w:rsid w:val="00787851"/>
    <w:rsid w:val="00787949"/>
    <w:rsid w:val="00787FBD"/>
    <w:rsid w:val="00790F46"/>
    <w:rsid w:val="0079203F"/>
    <w:rsid w:val="00792672"/>
    <w:rsid w:val="00792C6A"/>
    <w:rsid w:val="00794384"/>
    <w:rsid w:val="0079593A"/>
    <w:rsid w:val="00795A6C"/>
    <w:rsid w:val="007965D1"/>
    <w:rsid w:val="007967AA"/>
    <w:rsid w:val="00796F31"/>
    <w:rsid w:val="00797CCB"/>
    <w:rsid w:val="00797E54"/>
    <w:rsid w:val="007A181A"/>
    <w:rsid w:val="007A1960"/>
    <w:rsid w:val="007A1BEC"/>
    <w:rsid w:val="007A26AE"/>
    <w:rsid w:val="007A3356"/>
    <w:rsid w:val="007A408C"/>
    <w:rsid w:val="007A423D"/>
    <w:rsid w:val="007A4A14"/>
    <w:rsid w:val="007A4F4A"/>
    <w:rsid w:val="007A60FC"/>
    <w:rsid w:val="007A6114"/>
    <w:rsid w:val="007A70C6"/>
    <w:rsid w:val="007A7AD7"/>
    <w:rsid w:val="007B0247"/>
    <w:rsid w:val="007B1426"/>
    <w:rsid w:val="007B14D8"/>
    <w:rsid w:val="007B197F"/>
    <w:rsid w:val="007B1A67"/>
    <w:rsid w:val="007B285A"/>
    <w:rsid w:val="007B462B"/>
    <w:rsid w:val="007B4A33"/>
    <w:rsid w:val="007B59DD"/>
    <w:rsid w:val="007B5E0B"/>
    <w:rsid w:val="007B61BA"/>
    <w:rsid w:val="007B74EF"/>
    <w:rsid w:val="007C011A"/>
    <w:rsid w:val="007C08CF"/>
    <w:rsid w:val="007C127E"/>
    <w:rsid w:val="007C15A6"/>
    <w:rsid w:val="007C226E"/>
    <w:rsid w:val="007C2894"/>
    <w:rsid w:val="007C34A8"/>
    <w:rsid w:val="007C41A6"/>
    <w:rsid w:val="007C5858"/>
    <w:rsid w:val="007C676B"/>
    <w:rsid w:val="007D0427"/>
    <w:rsid w:val="007D36CD"/>
    <w:rsid w:val="007D5218"/>
    <w:rsid w:val="007D5DB7"/>
    <w:rsid w:val="007D673E"/>
    <w:rsid w:val="007D6865"/>
    <w:rsid w:val="007D6F94"/>
    <w:rsid w:val="007E0713"/>
    <w:rsid w:val="007E1BB8"/>
    <w:rsid w:val="007E26B6"/>
    <w:rsid w:val="007E33EE"/>
    <w:rsid w:val="007E364C"/>
    <w:rsid w:val="007E4E4C"/>
    <w:rsid w:val="007E5232"/>
    <w:rsid w:val="007E57B2"/>
    <w:rsid w:val="007E691E"/>
    <w:rsid w:val="007E71B0"/>
    <w:rsid w:val="007E784A"/>
    <w:rsid w:val="007F00CC"/>
    <w:rsid w:val="007F1266"/>
    <w:rsid w:val="007F1BDA"/>
    <w:rsid w:val="007F245F"/>
    <w:rsid w:val="007F2D6F"/>
    <w:rsid w:val="007F32BB"/>
    <w:rsid w:val="007F37BF"/>
    <w:rsid w:val="007F3A04"/>
    <w:rsid w:val="007F4B71"/>
    <w:rsid w:val="007F5333"/>
    <w:rsid w:val="007F6E1C"/>
    <w:rsid w:val="007F7173"/>
    <w:rsid w:val="007F73B2"/>
    <w:rsid w:val="007F7877"/>
    <w:rsid w:val="00800A53"/>
    <w:rsid w:val="00801140"/>
    <w:rsid w:val="00801EA8"/>
    <w:rsid w:val="00804825"/>
    <w:rsid w:val="00804C91"/>
    <w:rsid w:val="0080513D"/>
    <w:rsid w:val="00805B20"/>
    <w:rsid w:val="00805C47"/>
    <w:rsid w:val="00806184"/>
    <w:rsid w:val="00806295"/>
    <w:rsid w:val="0080675B"/>
    <w:rsid w:val="0080746E"/>
    <w:rsid w:val="00807545"/>
    <w:rsid w:val="00807DF2"/>
    <w:rsid w:val="008100FA"/>
    <w:rsid w:val="008109D0"/>
    <w:rsid w:val="00811A07"/>
    <w:rsid w:val="008121B0"/>
    <w:rsid w:val="00812CE1"/>
    <w:rsid w:val="00813570"/>
    <w:rsid w:val="008138AB"/>
    <w:rsid w:val="00814025"/>
    <w:rsid w:val="00814C51"/>
    <w:rsid w:val="00814FBD"/>
    <w:rsid w:val="0081507F"/>
    <w:rsid w:val="008151F3"/>
    <w:rsid w:val="008153EF"/>
    <w:rsid w:val="008156F1"/>
    <w:rsid w:val="00815E6F"/>
    <w:rsid w:val="00816C41"/>
    <w:rsid w:val="00816FA1"/>
    <w:rsid w:val="00816FBE"/>
    <w:rsid w:val="00817892"/>
    <w:rsid w:val="0082006E"/>
    <w:rsid w:val="00820EC1"/>
    <w:rsid w:val="008212F5"/>
    <w:rsid w:val="00821597"/>
    <w:rsid w:val="0082197C"/>
    <w:rsid w:val="00822816"/>
    <w:rsid w:val="00822B40"/>
    <w:rsid w:val="00822FB9"/>
    <w:rsid w:val="00822FE1"/>
    <w:rsid w:val="008252AB"/>
    <w:rsid w:val="00825B0E"/>
    <w:rsid w:val="00825C04"/>
    <w:rsid w:val="0082654F"/>
    <w:rsid w:val="00826D9D"/>
    <w:rsid w:val="0082726B"/>
    <w:rsid w:val="00830C3C"/>
    <w:rsid w:val="00831ACF"/>
    <w:rsid w:val="00831CC0"/>
    <w:rsid w:val="008322EA"/>
    <w:rsid w:val="008325C1"/>
    <w:rsid w:val="00832D33"/>
    <w:rsid w:val="0083395A"/>
    <w:rsid w:val="0083679A"/>
    <w:rsid w:val="00836C0A"/>
    <w:rsid w:val="00837B45"/>
    <w:rsid w:val="00840B0D"/>
    <w:rsid w:val="00840D15"/>
    <w:rsid w:val="0084104D"/>
    <w:rsid w:val="008427E5"/>
    <w:rsid w:val="00842B7B"/>
    <w:rsid w:val="00842EF3"/>
    <w:rsid w:val="00843716"/>
    <w:rsid w:val="00844B1C"/>
    <w:rsid w:val="00844CB9"/>
    <w:rsid w:val="00844EAE"/>
    <w:rsid w:val="008455BA"/>
    <w:rsid w:val="00845ABB"/>
    <w:rsid w:val="008464B7"/>
    <w:rsid w:val="0084672C"/>
    <w:rsid w:val="008478BC"/>
    <w:rsid w:val="00847E57"/>
    <w:rsid w:val="00847FB7"/>
    <w:rsid w:val="00851009"/>
    <w:rsid w:val="0085102D"/>
    <w:rsid w:val="0085141D"/>
    <w:rsid w:val="0085217E"/>
    <w:rsid w:val="00852862"/>
    <w:rsid w:val="00852AED"/>
    <w:rsid w:val="00852F70"/>
    <w:rsid w:val="0085306D"/>
    <w:rsid w:val="0085522F"/>
    <w:rsid w:val="00855CED"/>
    <w:rsid w:val="00855D9C"/>
    <w:rsid w:val="00856039"/>
    <w:rsid w:val="00857E96"/>
    <w:rsid w:val="00860F59"/>
    <w:rsid w:val="008612AB"/>
    <w:rsid w:val="008615DE"/>
    <w:rsid w:val="008628BD"/>
    <w:rsid w:val="00862B12"/>
    <w:rsid w:val="00862B13"/>
    <w:rsid w:val="00862C5A"/>
    <w:rsid w:val="0086318C"/>
    <w:rsid w:val="00863500"/>
    <w:rsid w:val="00863870"/>
    <w:rsid w:val="00863C23"/>
    <w:rsid w:val="0086405A"/>
    <w:rsid w:val="00864078"/>
    <w:rsid w:val="008643D2"/>
    <w:rsid w:val="00866B03"/>
    <w:rsid w:val="00866C39"/>
    <w:rsid w:val="00866DB5"/>
    <w:rsid w:val="00867873"/>
    <w:rsid w:val="00870FA9"/>
    <w:rsid w:val="008715D7"/>
    <w:rsid w:val="0087208F"/>
    <w:rsid w:val="0087293C"/>
    <w:rsid w:val="00872EE8"/>
    <w:rsid w:val="00873C57"/>
    <w:rsid w:val="00873D3F"/>
    <w:rsid w:val="00874464"/>
    <w:rsid w:val="008747BD"/>
    <w:rsid w:val="00874C10"/>
    <w:rsid w:val="0087507F"/>
    <w:rsid w:val="008751CE"/>
    <w:rsid w:val="008759EB"/>
    <w:rsid w:val="00876E02"/>
    <w:rsid w:val="00877BFB"/>
    <w:rsid w:val="00880D06"/>
    <w:rsid w:val="00883813"/>
    <w:rsid w:val="00883A8F"/>
    <w:rsid w:val="00883D04"/>
    <w:rsid w:val="0088438D"/>
    <w:rsid w:val="00884B0C"/>
    <w:rsid w:val="00885DCF"/>
    <w:rsid w:val="008862C8"/>
    <w:rsid w:val="00886B4C"/>
    <w:rsid w:val="008876A7"/>
    <w:rsid w:val="00887843"/>
    <w:rsid w:val="0088785E"/>
    <w:rsid w:val="00887E1D"/>
    <w:rsid w:val="00890802"/>
    <w:rsid w:val="00890C65"/>
    <w:rsid w:val="00892241"/>
    <w:rsid w:val="008931B4"/>
    <w:rsid w:val="00893444"/>
    <w:rsid w:val="00893C1D"/>
    <w:rsid w:val="00893C59"/>
    <w:rsid w:val="00893F9B"/>
    <w:rsid w:val="008940FF"/>
    <w:rsid w:val="00894651"/>
    <w:rsid w:val="008947F4"/>
    <w:rsid w:val="00895FBA"/>
    <w:rsid w:val="00896327"/>
    <w:rsid w:val="008A15BC"/>
    <w:rsid w:val="008A2323"/>
    <w:rsid w:val="008A2480"/>
    <w:rsid w:val="008A281A"/>
    <w:rsid w:val="008A3687"/>
    <w:rsid w:val="008A4DF2"/>
    <w:rsid w:val="008A51C5"/>
    <w:rsid w:val="008A52DE"/>
    <w:rsid w:val="008A5743"/>
    <w:rsid w:val="008A585F"/>
    <w:rsid w:val="008A64E8"/>
    <w:rsid w:val="008A6CA9"/>
    <w:rsid w:val="008B01D7"/>
    <w:rsid w:val="008B0493"/>
    <w:rsid w:val="008B119B"/>
    <w:rsid w:val="008B1AF4"/>
    <w:rsid w:val="008B23AE"/>
    <w:rsid w:val="008B291C"/>
    <w:rsid w:val="008B3C03"/>
    <w:rsid w:val="008B566B"/>
    <w:rsid w:val="008B5DF9"/>
    <w:rsid w:val="008B6BF6"/>
    <w:rsid w:val="008B7E2F"/>
    <w:rsid w:val="008C0D18"/>
    <w:rsid w:val="008C1AEA"/>
    <w:rsid w:val="008C2082"/>
    <w:rsid w:val="008C285E"/>
    <w:rsid w:val="008C32D0"/>
    <w:rsid w:val="008C3AFA"/>
    <w:rsid w:val="008C3ECA"/>
    <w:rsid w:val="008C418A"/>
    <w:rsid w:val="008C4C17"/>
    <w:rsid w:val="008C4C71"/>
    <w:rsid w:val="008C5041"/>
    <w:rsid w:val="008C5380"/>
    <w:rsid w:val="008C5E78"/>
    <w:rsid w:val="008C61A3"/>
    <w:rsid w:val="008C6E86"/>
    <w:rsid w:val="008C75AF"/>
    <w:rsid w:val="008C77D6"/>
    <w:rsid w:val="008D01EC"/>
    <w:rsid w:val="008D09AD"/>
    <w:rsid w:val="008D13B7"/>
    <w:rsid w:val="008D1F87"/>
    <w:rsid w:val="008D21F5"/>
    <w:rsid w:val="008D245E"/>
    <w:rsid w:val="008D2E65"/>
    <w:rsid w:val="008D2F30"/>
    <w:rsid w:val="008D2FE4"/>
    <w:rsid w:val="008D30C1"/>
    <w:rsid w:val="008D3181"/>
    <w:rsid w:val="008D357B"/>
    <w:rsid w:val="008D4D51"/>
    <w:rsid w:val="008D6544"/>
    <w:rsid w:val="008E01B8"/>
    <w:rsid w:val="008E02D0"/>
    <w:rsid w:val="008E0807"/>
    <w:rsid w:val="008E09BA"/>
    <w:rsid w:val="008E0AF5"/>
    <w:rsid w:val="008E0D04"/>
    <w:rsid w:val="008E2D30"/>
    <w:rsid w:val="008E3F27"/>
    <w:rsid w:val="008E4C4A"/>
    <w:rsid w:val="008E51EF"/>
    <w:rsid w:val="008E59D3"/>
    <w:rsid w:val="008E6242"/>
    <w:rsid w:val="008E661F"/>
    <w:rsid w:val="008E6AD8"/>
    <w:rsid w:val="008E7D76"/>
    <w:rsid w:val="008F009E"/>
    <w:rsid w:val="008F017C"/>
    <w:rsid w:val="008F0CC4"/>
    <w:rsid w:val="008F10AA"/>
    <w:rsid w:val="008F13AF"/>
    <w:rsid w:val="008F17C9"/>
    <w:rsid w:val="008F2858"/>
    <w:rsid w:val="008F2DA9"/>
    <w:rsid w:val="008F3AFF"/>
    <w:rsid w:val="008F3B4A"/>
    <w:rsid w:val="008F3D41"/>
    <w:rsid w:val="008F4103"/>
    <w:rsid w:val="008F4B3D"/>
    <w:rsid w:val="008F5EF7"/>
    <w:rsid w:val="008F6AA3"/>
    <w:rsid w:val="008F7177"/>
    <w:rsid w:val="008F74B1"/>
    <w:rsid w:val="00901270"/>
    <w:rsid w:val="0090141D"/>
    <w:rsid w:val="00901AF4"/>
    <w:rsid w:val="009022B1"/>
    <w:rsid w:val="00902BE0"/>
    <w:rsid w:val="00902D2E"/>
    <w:rsid w:val="00903AA2"/>
    <w:rsid w:val="00904CAB"/>
    <w:rsid w:val="009055BD"/>
    <w:rsid w:val="00906DA0"/>
    <w:rsid w:val="00906DD9"/>
    <w:rsid w:val="00906E5B"/>
    <w:rsid w:val="00906F5F"/>
    <w:rsid w:val="00907952"/>
    <w:rsid w:val="00907AFB"/>
    <w:rsid w:val="00907C7E"/>
    <w:rsid w:val="009110C6"/>
    <w:rsid w:val="0091162C"/>
    <w:rsid w:val="00911775"/>
    <w:rsid w:val="00911B9E"/>
    <w:rsid w:val="0091244A"/>
    <w:rsid w:val="0091299D"/>
    <w:rsid w:val="0091333D"/>
    <w:rsid w:val="00913FFA"/>
    <w:rsid w:val="009144E8"/>
    <w:rsid w:val="00914913"/>
    <w:rsid w:val="00914C32"/>
    <w:rsid w:val="00916066"/>
    <w:rsid w:val="00916776"/>
    <w:rsid w:val="009168FD"/>
    <w:rsid w:val="00916A89"/>
    <w:rsid w:val="00916B29"/>
    <w:rsid w:val="009202C0"/>
    <w:rsid w:val="00920D38"/>
    <w:rsid w:val="00920F83"/>
    <w:rsid w:val="00921DAB"/>
    <w:rsid w:val="00921F61"/>
    <w:rsid w:val="00922A52"/>
    <w:rsid w:val="00922EC4"/>
    <w:rsid w:val="00923DAC"/>
    <w:rsid w:val="0092421A"/>
    <w:rsid w:val="0092448A"/>
    <w:rsid w:val="009244AD"/>
    <w:rsid w:val="009248EB"/>
    <w:rsid w:val="009258D3"/>
    <w:rsid w:val="00925DEF"/>
    <w:rsid w:val="009279AE"/>
    <w:rsid w:val="009306FF"/>
    <w:rsid w:val="00930C2B"/>
    <w:rsid w:val="00931353"/>
    <w:rsid w:val="00931465"/>
    <w:rsid w:val="0093281D"/>
    <w:rsid w:val="00932C86"/>
    <w:rsid w:val="00932FDF"/>
    <w:rsid w:val="009330C0"/>
    <w:rsid w:val="00933AEE"/>
    <w:rsid w:val="00934E86"/>
    <w:rsid w:val="00935295"/>
    <w:rsid w:val="009356F7"/>
    <w:rsid w:val="0093623E"/>
    <w:rsid w:val="00936AEC"/>
    <w:rsid w:val="009376ED"/>
    <w:rsid w:val="00937CF0"/>
    <w:rsid w:val="00940CF1"/>
    <w:rsid w:val="009414B2"/>
    <w:rsid w:val="00942E2B"/>
    <w:rsid w:val="00942E7D"/>
    <w:rsid w:val="0094390F"/>
    <w:rsid w:val="00943A08"/>
    <w:rsid w:val="00943E7E"/>
    <w:rsid w:val="00943F14"/>
    <w:rsid w:val="009441DD"/>
    <w:rsid w:val="00944416"/>
    <w:rsid w:val="00945590"/>
    <w:rsid w:val="009456C5"/>
    <w:rsid w:val="00945715"/>
    <w:rsid w:val="009457C1"/>
    <w:rsid w:val="00946D3E"/>
    <w:rsid w:val="009474BD"/>
    <w:rsid w:val="009500A2"/>
    <w:rsid w:val="009500EF"/>
    <w:rsid w:val="00950703"/>
    <w:rsid w:val="00950EEE"/>
    <w:rsid w:val="00951382"/>
    <w:rsid w:val="009518DC"/>
    <w:rsid w:val="0095240F"/>
    <w:rsid w:val="0095286D"/>
    <w:rsid w:val="00952E64"/>
    <w:rsid w:val="009534F6"/>
    <w:rsid w:val="00955231"/>
    <w:rsid w:val="009553C8"/>
    <w:rsid w:val="00955E15"/>
    <w:rsid w:val="00956420"/>
    <w:rsid w:val="0095679D"/>
    <w:rsid w:val="00956A5D"/>
    <w:rsid w:val="009572CB"/>
    <w:rsid w:val="00957C1C"/>
    <w:rsid w:val="00957CDD"/>
    <w:rsid w:val="009607B6"/>
    <w:rsid w:val="009609ED"/>
    <w:rsid w:val="009627A4"/>
    <w:rsid w:val="009627B5"/>
    <w:rsid w:val="00963E88"/>
    <w:rsid w:val="00964B42"/>
    <w:rsid w:val="00964BAC"/>
    <w:rsid w:val="00964CF4"/>
    <w:rsid w:val="00964EFC"/>
    <w:rsid w:val="0096535B"/>
    <w:rsid w:val="0096558C"/>
    <w:rsid w:val="00966627"/>
    <w:rsid w:val="00966736"/>
    <w:rsid w:val="009704AC"/>
    <w:rsid w:val="00973329"/>
    <w:rsid w:val="00974306"/>
    <w:rsid w:val="009745BD"/>
    <w:rsid w:val="00974A4A"/>
    <w:rsid w:val="00974A7F"/>
    <w:rsid w:val="00974C47"/>
    <w:rsid w:val="00975117"/>
    <w:rsid w:val="009753C8"/>
    <w:rsid w:val="00975C03"/>
    <w:rsid w:val="00975C09"/>
    <w:rsid w:val="00975E11"/>
    <w:rsid w:val="00976EF7"/>
    <w:rsid w:val="0097710F"/>
    <w:rsid w:val="00977C28"/>
    <w:rsid w:val="009807A9"/>
    <w:rsid w:val="00981417"/>
    <w:rsid w:val="00981807"/>
    <w:rsid w:val="00981EA1"/>
    <w:rsid w:val="00982296"/>
    <w:rsid w:val="00982A53"/>
    <w:rsid w:val="00983911"/>
    <w:rsid w:val="00983C65"/>
    <w:rsid w:val="00983F46"/>
    <w:rsid w:val="00984775"/>
    <w:rsid w:val="009854C7"/>
    <w:rsid w:val="009858C5"/>
    <w:rsid w:val="00985E1F"/>
    <w:rsid w:val="00986154"/>
    <w:rsid w:val="009874C7"/>
    <w:rsid w:val="00987A0E"/>
    <w:rsid w:val="00990048"/>
    <w:rsid w:val="00990636"/>
    <w:rsid w:val="00991CB2"/>
    <w:rsid w:val="00992815"/>
    <w:rsid w:val="00992E90"/>
    <w:rsid w:val="009935D3"/>
    <w:rsid w:val="0099478E"/>
    <w:rsid w:val="009950AC"/>
    <w:rsid w:val="0099523D"/>
    <w:rsid w:val="009953F1"/>
    <w:rsid w:val="00995553"/>
    <w:rsid w:val="00996C6D"/>
    <w:rsid w:val="00996FC8"/>
    <w:rsid w:val="009A00D2"/>
    <w:rsid w:val="009A0B7F"/>
    <w:rsid w:val="009A226F"/>
    <w:rsid w:val="009A2A1F"/>
    <w:rsid w:val="009A2FB6"/>
    <w:rsid w:val="009A5037"/>
    <w:rsid w:val="009A5A21"/>
    <w:rsid w:val="009A5BC2"/>
    <w:rsid w:val="009B0018"/>
    <w:rsid w:val="009B0AA1"/>
    <w:rsid w:val="009B1D11"/>
    <w:rsid w:val="009B1F0F"/>
    <w:rsid w:val="009B1F87"/>
    <w:rsid w:val="009B22A1"/>
    <w:rsid w:val="009B3247"/>
    <w:rsid w:val="009B3ADD"/>
    <w:rsid w:val="009B3BE9"/>
    <w:rsid w:val="009B3EEA"/>
    <w:rsid w:val="009B43D6"/>
    <w:rsid w:val="009B4E28"/>
    <w:rsid w:val="009B5044"/>
    <w:rsid w:val="009B54F6"/>
    <w:rsid w:val="009B553E"/>
    <w:rsid w:val="009B6AE7"/>
    <w:rsid w:val="009B6C60"/>
    <w:rsid w:val="009B6DF9"/>
    <w:rsid w:val="009B7C05"/>
    <w:rsid w:val="009C0E94"/>
    <w:rsid w:val="009C2A7B"/>
    <w:rsid w:val="009C346C"/>
    <w:rsid w:val="009C3A0F"/>
    <w:rsid w:val="009C3A58"/>
    <w:rsid w:val="009C5B81"/>
    <w:rsid w:val="009C5EC3"/>
    <w:rsid w:val="009C61F3"/>
    <w:rsid w:val="009C6796"/>
    <w:rsid w:val="009C74C2"/>
    <w:rsid w:val="009C766F"/>
    <w:rsid w:val="009D02F2"/>
    <w:rsid w:val="009D1CC9"/>
    <w:rsid w:val="009D2121"/>
    <w:rsid w:val="009D2493"/>
    <w:rsid w:val="009D2C89"/>
    <w:rsid w:val="009D2FB0"/>
    <w:rsid w:val="009D2FD5"/>
    <w:rsid w:val="009D32BD"/>
    <w:rsid w:val="009D3900"/>
    <w:rsid w:val="009D3D89"/>
    <w:rsid w:val="009D41AB"/>
    <w:rsid w:val="009D515A"/>
    <w:rsid w:val="009D5467"/>
    <w:rsid w:val="009D554A"/>
    <w:rsid w:val="009D7473"/>
    <w:rsid w:val="009D7A0C"/>
    <w:rsid w:val="009E07BC"/>
    <w:rsid w:val="009E0CF0"/>
    <w:rsid w:val="009E1194"/>
    <w:rsid w:val="009E16B2"/>
    <w:rsid w:val="009E17C8"/>
    <w:rsid w:val="009E3268"/>
    <w:rsid w:val="009E3933"/>
    <w:rsid w:val="009E4753"/>
    <w:rsid w:val="009E490E"/>
    <w:rsid w:val="009E4D72"/>
    <w:rsid w:val="009E504B"/>
    <w:rsid w:val="009E54DC"/>
    <w:rsid w:val="009E71F2"/>
    <w:rsid w:val="009F1676"/>
    <w:rsid w:val="009F18DB"/>
    <w:rsid w:val="009F1C1E"/>
    <w:rsid w:val="009F2851"/>
    <w:rsid w:val="009F30E7"/>
    <w:rsid w:val="009F3F8A"/>
    <w:rsid w:val="009F5DDD"/>
    <w:rsid w:val="009F6926"/>
    <w:rsid w:val="00A025B4"/>
    <w:rsid w:val="00A03BF4"/>
    <w:rsid w:val="00A04ECC"/>
    <w:rsid w:val="00A05029"/>
    <w:rsid w:val="00A059E8"/>
    <w:rsid w:val="00A07830"/>
    <w:rsid w:val="00A07997"/>
    <w:rsid w:val="00A1039A"/>
    <w:rsid w:val="00A10D78"/>
    <w:rsid w:val="00A10F33"/>
    <w:rsid w:val="00A11486"/>
    <w:rsid w:val="00A12061"/>
    <w:rsid w:val="00A12162"/>
    <w:rsid w:val="00A122F1"/>
    <w:rsid w:val="00A12493"/>
    <w:rsid w:val="00A13025"/>
    <w:rsid w:val="00A130D6"/>
    <w:rsid w:val="00A138B9"/>
    <w:rsid w:val="00A14EEB"/>
    <w:rsid w:val="00A1563D"/>
    <w:rsid w:val="00A15DC7"/>
    <w:rsid w:val="00A15F33"/>
    <w:rsid w:val="00A16230"/>
    <w:rsid w:val="00A16363"/>
    <w:rsid w:val="00A16945"/>
    <w:rsid w:val="00A178ED"/>
    <w:rsid w:val="00A17C1E"/>
    <w:rsid w:val="00A20066"/>
    <w:rsid w:val="00A2290F"/>
    <w:rsid w:val="00A232F2"/>
    <w:rsid w:val="00A23A02"/>
    <w:rsid w:val="00A245F7"/>
    <w:rsid w:val="00A24DE0"/>
    <w:rsid w:val="00A25277"/>
    <w:rsid w:val="00A2626B"/>
    <w:rsid w:val="00A2797A"/>
    <w:rsid w:val="00A27FAA"/>
    <w:rsid w:val="00A30102"/>
    <w:rsid w:val="00A305CA"/>
    <w:rsid w:val="00A316CA"/>
    <w:rsid w:val="00A319ED"/>
    <w:rsid w:val="00A32859"/>
    <w:rsid w:val="00A328C1"/>
    <w:rsid w:val="00A32E6E"/>
    <w:rsid w:val="00A34841"/>
    <w:rsid w:val="00A34AA0"/>
    <w:rsid w:val="00A34AA1"/>
    <w:rsid w:val="00A34B11"/>
    <w:rsid w:val="00A3510E"/>
    <w:rsid w:val="00A35273"/>
    <w:rsid w:val="00A353C9"/>
    <w:rsid w:val="00A35757"/>
    <w:rsid w:val="00A36CDF"/>
    <w:rsid w:val="00A37A0C"/>
    <w:rsid w:val="00A37AE6"/>
    <w:rsid w:val="00A40DDB"/>
    <w:rsid w:val="00A429EA"/>
    <w:rsid w:val="00A44879"/>
    <w:rsid w:val="00A46C47"/>
    <w:rsid w:val="00A46F14"/>
    <w:rsid w:val="00A4755C"/>
    <w:rsid w:val="00A47941"/>
    <w:rsid w:val="00A47F5F"/>
    <w:rsid w:val="00A5057B"/>
    <w:rsid w:val="00A50977"/>
    <w:rsid w:val="00A50B18"/>
    <w:rsid w:val="00A511CB"/>
    <w:rsid w:val="00A5136E"/>
    <w:rsid w:val="00A53AEC"/>
    <w:rsid w:val="00A553EF"/>
    <w:rsid w:val="00A559D2"/>
    <w:rsid w:val="00A56AD8"/>
    <w:rsid w:val="00A56C28"/>
    <w:rsid w:val="00A57358"/>
    <w:rsid w:val="00A57CCD"/>
    <w:rsid w:val="00A57D15"/>
    <w:rsid w:val="00A57D57"/>
    <w:rsid w:val="00A608EF"/>
    <w:rsid w:val="00A608F0"/>
    <w:rsid w:val="00A61EB7"/>
    <w:rsid w:val="00A620D6"/>
    <w:rsid w:val="00A626BE"/>
    <w:rsid w:val="00A628DE"/>
    <w:rsid w:val="00A635D5"/>
    <w:rsid w:val="00A63BD1"/>
    <w:rsid w:val="00A63BEA"/>
    <w:rsid w:val="00A6489A"/>
    <w:rsid w:val="00A649F8"/>
    <w:rsid w:val="00A64DD6"/>
    <w:rsid w:val="00A66490"/>
    <w:rsid w:val="00A66AE2"/>
    <w:rsid w:val="00A66BAA"/>
    <w:rsid w:val="00A66DD0"/>
    <w:rsid w:val="00A66FC8"/>
    <w:rsid w:val="00A67146"/>
    <w:rsid w:val="00A7085B"/>
    <w:rsid w:val="00A70E87"/>
    <w:rsid w:val="00A7198A"/>
    <w:rsid w:val="00A71D58"/>
    <w:rsid w:val="00A7238D"/>
    <w:rsid w:val="00A74648"/>
    <w:rsid w:val="00A75B55"/>
    <w:rsid w:val="00A75B77"/>
    <w:rsid w:val="00A7601B"/>
    <w:rsid w:val="00A776FE"/>
    <w:rsid w:val="00A7786E"/>
    <w:rsid w:val="00A77F80"/>
    <w:rsid w:val="00A800A0"/>
    <w:rsid w:val="00A802C1"/>
    <w:rsid w:val="00A805D5"/>
    <w:rsid w:val="00A83F23"/>
    <w:rsid w:val="00A84204"/>
    <w:rsid w:val="00A84C52"/>
    <w:rsid w:val="00A8553E"/>
    <w:rsid w:val="00A85B00"/>
    <w:rsid w:val="00A866B7"/>
    <w:rsid w:val="00A86894"/>
    <w:rsid w:val="00A86C9F"/>
    <w:rsid w:val="00A86D20"/>
    <w:rsid w:val="00A8714A"/>
    <w:rsid w:val="00A9012E"/>
    <w:rsid w:val="00A921D7"/>
    <w:rsid w:val="00A92319"/>
    <w:rsid w:val="00A92602"/>
    <w:rsid w:val="00A92C42"/>
    <w:rsid w:val="00A93337"/>
    <w:rsid w:val="00A93F00"/>
    <w:rsid w:val="00A942A0"/>
    <w:rsid w:val="00A94C6E"/>
    <w:rsid w:val="00A94E1C"/>
    <w:rsid w:val="00A950A7"/>
    <w:rsid w:val="00A95459"/>
    <w:rsid w:val="00A9682F"/>
    <w:rsid w:val="00A96A94"/>
    <w:rsid w:val="00A96B27"/>
    <w:rsid w:val="00A9716B"/>
    <w:rsid w:val="00A97226"/>
    <w:rsid w:val="00AA00BD"/>
    <w:rsid w:val="00AA026B"/>
    <w:rsid w:val="00AA1608"/>
    <w:rsid w:val="00AA2264"/>
    <w:rsid w:val="00AA2398"/>
    <w:rsid w:val="00AA2645"/>
    <w:rsid w:val="00AA2EE4"/>
    <w:rsid w:val="00AA498E"/>
    <w:rsid w:val="00AA4B39"/>
    <w:rsid w:val="00AA5497"/>
    <w:rsid w:val="00AA55DC"/>
    <w:rsid w:val="00AA56E7"/>
    <w:rsid w:val="00AA5711"/>
    <w:rsid w:val="00AA68EC"/>
    <w:rsid w:val="00AA6EF4"/>
    <w:rsid w:val="00AB1CA1"/>
    <w:rsid w:val="00AB3054"/>
    <w:rsid w:val="00AB3343"/>
    <w:rsid w:val="00AB340D"/>
    <w:rsid w:val="00AB39FD"/>
    <w:rsid w:val="00AB3BCD"/>
    <w:rsid w:val="00AB46A5"/>
    <w:rsid w:val="00AB4E5C"/>
    <w:rsid w:val="00AB662A"/>
    <w:rsid w:val="00AB6C79"/>
    <w:rsid w:val="00AB7698"/>
    <w:rsid w:val="00AB7A04"/>
    <w:rsid w:val="00AC0DCC"/>
    <w:rsid w:val="00AC2591"/>
    <w:rsid w:val="00AC25C2"/>
    <w:rsid w:val="00AC25DD"/>
    <w:rsid w:val="00AC2C29"/>
    <w:rsid w:val="00AC2F6B"/>
    <w:rsid w:val="00AC37EF"/>
    <w:rsid w:val="00AC40A7"/>
    <w:rsid w:val="00AC415F"/>
    <w:rsid w:val="00AC605D"/>
    <w:rsid w:val="00AC6BBE"/>
    <w:rsid w:val="00AC6D26"/>
    <w:rsid w:val="00AC7050"/>
    <w:rsid w:val="00AC70B0"/>
    <w:rsid w:val="00AC7992"/>
    <w:rsid w:val="00AC7C31"/>
    <w:rsid w:val="00AD063D"/>
    <w:rsid w:val="00AD068B"/>
    <w:rsid w:val="00AD0EE8"/>
    <w:rsid w:val="00AD114C"/>
    <w:rsid w:val="00AD1921"/>
    <w:rsid w:val="00AD19CE"/>
    <w:rsid w:val="00AD20B8"/>
    <w:rsid w:val="00AD28E9"/>
    <w:rsid w:val="00AD2C3D"/>
    <w:rsid w:val="00AD2EFC"/>
    <w:rsid w:val="00AD4339"/>
    <w:rsid w:val="00AD50C0"/>
    <w:rsid w:val="00AD5438"/>
    <w:rsid w:val="00AD613F"/>
    <w:rsid w:val="00AD6655"/>
    <w:rsid w:val="00AD6686"/>
    <w:rsid w:val="00AD6EC2"/>
    <w:rsid w:val="00AE06BD"/>
    <w:rsid w:val="00AE1D5E"/>
    <w:rsid w:val="00AE2568"/>
    <w:rsid w:val="00AE2594"/>
    <w:rsid w:val="00AE2917"/>
    <w:rsid w:val="00AE3435"/>
    <w:rsid w:val="00AE39AB"/>
    <w:rsid w:val="00AE3B4D"/>
    <w:rsid w:val="00AE40BA"/>
    <w:rsid w:val="00AE4965"/>
    <w:rsid w:val="00AE49DE"/>
    <w:rsid w:val="00AE5766"/>
    <w:rsid w:val="00AE5CBB"/>
    <w:rsid w:val="00AE5EF2"/>
    <w:rsid w:val="00AE604F"/>
    <w:rsid w:val="00AE7362"/>
    <w:rsid w:val="00AE7687"/>
    <w:rsid w:val="00AE7778"/>
    <w:rsid w:val="00AE7E5E"/>
    <w:rsid w:val="00AF15C8"/>
    <w:rsid w:val="00AF1966"/>
    <w:rsid w:val="00AF2510"/>
    <w:rsid w:val="00AF2A9E"/>
    <w:rsid w:val="00AF2D28"/>
    <w:rsid w:val="00AF36A7"/>
    <w:rsid w:val="00AF48C0"/>
    <w:rsid w:val="00AF4FB0"/>
    <w:rsid w:val="00AF5B4B"/>
    <w:rsid w:val="00AF5B81"/>
    <w:rsid w:val="00AF648D"/>
    <w:rsid w:val="00AF7CFA"/>
    <w:rsid w:val="00B0150D"/>
    <w:rsid w:val="00B01A12"/>
    <w:rsid w:val="00B02897"/>
    <w:rsid w:val="00B029C2"/>
    <w:rsid w:val="00B02D83"/>
    <w:rsid w:val="00B034B9"/>
    <w:rsid w:val="00B03C44"/>
    <w:rsid w:val="00B03CB7"/>
    <w:rsid w:val="00B03D90"/>
    <w:rsid w:val="00B03EAE"/>
    <w:rsid w:val="00B040EA"/>
    <w:rsid w:val="00B05249"/>
    <w:rsid w:val="00B0571D"/>
    <w:rsid w:val="00B06338"/>
    <w:rsid w:val="00B07902"/>
    <w:rsid w:val="00B10355"/>
    <w:rsid w:val="00B10520"/>
    <w:rsid w:val="00B107A7"/>
    <w:rsid w:val="00B12981"/>
    <w:rsid w:val="00B14513"/>
    <w:rsid w:val="00B155B0"/>
    <w:rsid w:val="00B1582B"/>
    <w:rsid w:val="00B17C61"/>
    <w:rsid w:val="00B216DF"/>
    <w:rsid w:val="00B22A0F"/>
    <w:rsid w:val="00B23A02"/>
    <w:rsid w:val="00B23BFE"/>
    <w:rsid w:val="00B23E84"/>
    <w:rsid w:val="00B24DD8"/>
    <w:rsid w:val="00B25363"/>
    <w:rsid w:val="00B2571F"/>
    <w:rsid w:val="00B25F63"/>
    <w:rsid w:val="00B25F67"/>
    <w:rsid w:val="00B27E13"/>
    <w:rsid w:val="00B27EDB"/>
    <w:rsid w:val="00B30577"/>
    <w:rsid w:val="00B306B1"/>
    <w:rsid w:val="00B306C4"/>
    <w:rsid w:val="00B31888"/>
    <w:rsid w:val="00B32DC5"/>
    <w:rsid w:val="00B338DD"/>
    <w:rsid w:val="00B34426"/>
    <w:rsid w:val="00B34642"/>
    <w:rsid w:val="00B351FC"/>
    <w:rsid w:val="00B367E7"/>
    <w:rsid w:val="00B370BA"/>
    <w:rsid w:val="00B37C23"/>
    <w:rsid w:val="00B403D7"/>
    <w:rsid w:val="00B408F6"/>
    <w:rsid w:val="00B40B65"/>
    <w:rsid w:val="00B41F62"/>
    <w:rsid w:val="00B42866"/>
    <w:rsid w:val="00B42B79"/>
    <w:rsid w:val="00B441B9"/>
    <w:rsid w:val="00B459BE"/>
    <w:rsid w:val="00B460A2"/>
    <w:rsid w:val="00B46257"/>
    <w:rsid w:val="00B4649F"/>
    <w:rsid w:val="00B46948"/>
    <w:rsid w:val="00B46E7D"/>
    <w:rsid w:val="00B478FE"/>
    <w:rsid w:val="00B47C5D"/>
    <w:rsid w:val="00B500F9"/>
    <w:rsid w:val="00B506A9"/>
    <w:rsid w:val="00B50905"/>
    <w:rsid w:val="00B50C27"/>
    <w:rsid w:val="00B51A7E"/>
    <w:rsid w:val="00B523F4"/>
    <w:rsid w:val="00B531CD"/>
    <w:rsid w:val="00B53E6D"/>
    <w:rsid w:val="00B55357"/>
    <w:rsid w:val="00B55927"/>
    <w:rsid w:val="00B55E8E"/>
    <w:rsid w:val="00B5620B"/>
    <w:rsid w:val="00B56787"/>
    <w:rsid w:val="00B56D7D"/>
    <w:rsid w:val="00B57A50"/>
    <w:rsid w:val="00B6085C"/>
    <w:rsid w:val="00B62D37"/>
    <w:rsid w:val="00B63E6D"/>
    <w:rsid w:val="00B64A54"/>
    <w:rsid w:val="00B64FD2"/>
    <w:rsid w:val="00B6518F"/>
    <w:rsid w:val="00B656F4"/>
    <w:rsid w:val="00B66482"/>
    <w:rsid w:val="00B6688A"/>
    <w:rsid w:val="00B6709D"/>
    <w:rsid w:val="00B673EE"/>
    <w:rsid w:val="00B67B1A"/>
    <w:rsid w:val="00B67C31"/>
    <w:rsid w:val="00B703B3"/>
    <w:rsid w:val="00B706D0"/>
    <w:rsid w:val="00B70B2B"/>
    <w:rsid w:val="00B72414"/>
    <w:rsid w:val="00B72501"/>
    <w:rsid w:val="00B72E43"/>
    <w:rsid w:val="00B73FD3"/>
    <w:rsid w:val="00B74005"/>
    <w:rsid w:val="00B742F3"/>
    <w:rsid w:val="00B74604"/>
    <w:rsid w:val="00B75577"/>
    <w:rsid w:val="00B76BFE"/>
    <w:rsid w:val="00B7730F"/>
    <w:rsid w:val="00B802A3"/>
    <w:rsid w:val="00B803B3"/>
    <w:rsid w:val="00B809CE"/>
    <w:rsid w:val="00B809DA"/>
    <w:rsid w:val="00B81AC0"/>
    <w:rsid w:val="00B81E5F"/>
    <w:rsid w:val="00B82052"/>
    <w:rsid w:val="00B8290B"/>
    <w:rsid w:val="00B8326C"/>
    <w:rsid w:val="00B8327B"/>
    <w:rsid w:val="00B83289"/>
    <w:rsid w:val="00B83CC3"/>
    <w:rsid w:val="00B849E6"/>
    <w:rsid w:val="00B84D2E"/>
    <w:rsid w:val="00B86287"/>
    <w:rsid w:val="00B8654D"/>
    <w:rsid w:val="00B870CF"/>
    <w:rsid w:val="00B875AE"/>
    <w:rsid w:val="00B87CE4"/>
    <w:rsid w:val="00B909E2"/>
    <w:rsid w:val="00B90CEE"/>
    <w:rsid w:val="00B90EA2"/>
    <w:rsid w:val="00B91208"/>
    <w:rsid w:val="00B919DD"/>
    <w:rsid w:val="00B91E14"/>
    <w:rsid w:val="00B92477"/>
    <w:rsid w:val="00B92BD8"/>
    <w:rsid w:val="00B938FA"/>
    <w:rsid w:val="00B94307"/>
    <w:rsid w:val="00B94529"/>
    <w:rsid w:val="00B957CE"/>
    <w:rsid w:val="00B96325"/>
    <w:rsid w:val="00B96778"/>
    <w:rsid w:val="00B96CD7"/>
    <w:rsid w:val="00B9749F"/>
    <w:rsid w:val="00BA0A65"/>
    <w:rsid w:val="00BA120F"/>
    <w:rsid w:val="00BA1758"/>
    <w:rsid w:val="00BA1C51"/>
    <w:rsid w:val="00BA2775"/>
    <w:rsid w:val="00BA27A8"/>
    <w:rsid w:val="00BA40A6"/>
    <w:rsid w:val="00BA5055"/>
    <w:rsid w:val="00BA54C8"/>
    <w:rsid w:val="00BA5E7D"/>
    <w:rsid w:val="00BA6845"/>
    <w:rsid w:val="00BB0937"/>
    <w:rsid w:val="00BB1D46"/>
    <w:rsid w:val="00BB1EEB"/>
    <w:rsid w:val="00BB345C"/>
    <w:rsid w:val="00BB426A"/>
    <w:rsid w:val="00BB5964"/>
    <w:rsid w:val="00BB5C2A"/>
    <w:rsid w:val="00BB6612"/>
    <w:rsid w:val="00BB7D34"/>
    <w:rsid w:val="00BB7D7B"/>
    <w:rsid w:val="00BC065B"/>
    <w:rsid w:val="00BC2C6C"/>
    <w:rsid w:val="00BC2F0D"/>
    <w:rsid w:val="00BC439A"/>
    <w:rsid w:val="00BC4451"/>
    <w:rsid w:val="00BC69AC"/>
    <w:rsid w:val="00BC69B2"/>
    <w:rsid w:val="00BC6F52"/>
    <w:rsid w:val="00BC6FC5"/>
    <w:rsid w:val="00BC781F"/>
    <w:rsid w:val="00BC7BC2"/>
    <w:rsid w:val="00BC7EFE"/>
    <w:rsid w:val="00BD1702"/>
    <w:rsid w:val="00BD2383"/>
    <w:rsid w:val="00BD41E9"/>
    <w:rsid w:val="00BD504B"/>
    <w:rsid w:val="00BD528F"/>
    <w:rsid w:val="00BD56E7"/>
    <w:rsid w:val="00BD5E9F"/>
    <w:rsid w:val="00BD67BA"/>
    <w:rsid w:val="00BD7E3A"/>
    <w:rsid w:val="00BE031C"/>
    <w:rsid w:val="00BE09ED"/>
    <w:rsid w:val="00BE0CEE"/>
    <w:rsid w:val="00BE1AE5"/>
    <w:rsid w:val="00BE2A72"/>
    <w:rsid w:val="00BE31CB"/>
    <w:rsid w:val="00BE3340"/>
    <w:rsid w:val="00BE367E"/>
    <w:rsid w:val="00BE3E0E"/>
    <w:rsid w:val="00BE444B"/>
    <w:rsid w:val="00BE44BB"/>
    <w:rsid w:val="00BE4718"/>
    <w:rsid w:val="00BE598E"/>
    <w:rsid w:val="00BE5A13"/>
    <w:rsid w:val="00BE62B3"/>
    <w:rsid w:val="00BE7323"/>
    <w:rsid w:val="00BE7782"/>
    <w:rsid w:val="00BE7C92"/>
    <w:rsid w:val="00BF0FA6"/>
    <w:rsid w:val="00BF2674"/>
    <w:rsid w:val="00BF291B"/>
    <w:rsid w:val="00BF2D95"/>
    <w:rsid w:val="00BF3214"/>
    <w:rsid w:val="00BF38CE"/>
    <w:rsid w:val="00BF428A"/>
    <w:rsid w:val="00BF45E9"/>
    <w:rsid w:val="00BF5105"/>
    <w:rsid w:val="00BF57BE"/>
    <w:rsid w:val="00BF5DDD"/>
    <w:rsid w:val="00BF6097"/>
    <w:rsid w:val="00BF68A9"/>
    <w:rsid w:val="00BF69B8"/>
    <w:rsid w:val="00BF6EC1"/>
    <w:rsid w:val="00BF7057"/>
    <w:rsid w:val="00BF7401"/>
    <w:rsid w:val="00BF7848"/>
    <w:rsid w:val="00BF7E94"/>
    <w:rsid w:val="00BF7F6C"/>
    <w:rsid w:val="00C003A1"/>
    <w:rsid w:val="00C00511"/>
    <w:rsid w:val="00C00943"/>
    <w:rsid w:val="00C00DF0"/>
    <w:rsid w:val="00C0187B"/>
    <w:rsid w:val="00C01FB5"/>
    <w:rsid w:val="00C03510"/>
    <w:rsid w:val="00C03556"/>
    <w:rsid w:val="00C03930"/>
    <w:rsid w:val="00C039D4"/>
    <w:rsid w:val="00C04378"/>
    <w:rsid w:val="00C05A2C"/>
    <w:rsid w:val="00C0603A"/>
    <w:rsid w:val="00C06445"/>
    <w:rsid w:val="00C066EA"/>
    <w:rsid w:val="00C0696B"/>
    <w:rsid w:val="00C06B87"/>
    <w:rsid w:val="00C0718F"/>
    <w:rsid w:val="00C07B6C"/>
    <w:rsid w:val="00C07BCA"/>
    <w:rsid w:val="00C10EB0"/>
    <w:rsid w:val="00C1221F"/>
    <w:rsid w:val="00C130E7"/>
    <w:rsid w:val="00C1375A"/>
    <w:rsid w:val="00C15D60"/>
    <w:rsid w:val="00C165F1"/>
    <w:rsid w:val="00C16A3A"/>
    <w:rsid w:val="00C16E14"/>
    <w:rsid w:val="00C17376"/>
    <w:rsid w:val="00C17579"/>
    <w:rsid w:val="00C17B63"/>
    <w:rsid w:val="00C17E90"/>
    <w:rsid w:val="00C206C6"/>
    <w:rsid w:val="00C208B2"/>
    <w:rsid w:val="00C20B71"/>
    <w:rsid w:val="00C21C06"/>
    <w:rsid w:val="00C22393"/>
    <w:rsid w:val="00C2270B"/>
    <w:rsid w:val="00C239C6"/>
    <w:rsid w:val="00C241C6"/>
    <w:rsid w:val="00C24936"/>
    <w:rsid w:val="00C24A35"/>
    <w:rsid w:val="00C24A99"/>
    <w:rsid w:val="00C24BBF"/>
    <w:rsid w:val="00C24ECC"/>
    <w:rsid w:val="00C2540A"/>
    <w:rsid w:val="00C2596B"/>
    <w:rsid w:val="00C25F41"/>
    <w:rsid w:val="00C26861"/>
    <w:rsid w:val="00C2773B"/>
    <w:rsid w:val="00C2780F"/>
    <w:rsid w:val="00C307B2"/>
    <w:rsid w:val="00C314DF"/>
    <w:rsid w:val="00C32540"/>
    <w:rsid w:val="00C32AF3"/>
    <w:rsid w:val="00C3431D"/>
    <w:rsid w:val="00C3433E"/>
    <w:rsid w:val="00C34F55"/>
    <w:rsid w:val="00C35506"/>
    <w:rsid w:val="00C37ECE"/>
    <w:rsid w:val="00C403D4"/>
    <w:rsid w:val="00C40B8E"/>
    <w:rsid w:val="00C40B95"/>
    <w:rsid w:val="00C415A5"/>
    <w:rsid w:val="00C4232A"/>
    <w:rsid w:val="00C426C8"/>
    <w:rsid w:val="00C42BD2"/>
    <w:rsid w:val="00C43737"/>
    <w:rsid w:val="00C4456C"/>
    <w:rsid w:val="00C44842"/>
    <w:rsid w:val="00C45C33"/>
    <w:rsid w:val="00C462E9"/>
    <w:rsid w:val="00C46B6F"/>
    <w:rsid w:val="00C47D50"/>
    <w:rsid w:val="00C5109F"/>
    <w:rsid w:val="00C5195B"/>
    <w:rsid w:val="00C526DA"/>
    <w:rsid w:val="00C52F17"/>
    <w:rsid w:val="00C535ED"/>
    <w:rsid w:val="00C53E29"/>
    <w:rsid w:val="00C53FC5"/>
    <w:rsid w:val="00C542ED"/>
    <w:rsid w:val="00C54763"/>
    <w:rsid w:val="00C54A44"/>
    <w:rsid w:val="00C57342"/>
    <w:rsid w:val="00C579AC"/>
    <w:rsid w:val="00C605B2"/>
    <w:rsid w:val="00C60755"/>
    <w:rsid w:val="00C60AF8"/>
    <w:rsid w:val="00C611B4"/>
    <w:rsid w:val="00C617B1"/>
    <w:rsid w:val="00C62632"/>
    <w:rsid w:val="00C62A05"/>
    <w:rsid w:val="00C62BE7"/>
    <w:rsid w:val="00C639BE"/>
    <w:rsid w:val="00C645B1"/>
    <w:rsid w:val="00C648C5"/>
    <w:rsid w:val="00C64F43"/>
    <w:rsid w:val="00C65F1B"/>
    <w:rsid w:val="00C678FA"/>
    <w:rsid w:val="00C7374D"/>
    <w:rsid w:val="00C737F6"/>
    <w:rsid w:val="00C73982"/>
    <w:rsid w:val="00C74819"/>
    <w:rsid w:val="00C74C8E"/>
    <w:rsid w:val="00C74CEC"/>
    <w:rsid w:val="00C76257"/>
    <w:rsid w:val="00C76569"/>
    <w:rsid w:val="00C77E90"/>
    <w:rsid w:val="00C800F3"/>
    <w:rsid w:val="00C8066A"/>
    <w:rsid w:val="00C80991"/>
    <w:rsid w:val="00C80C76"/>
    <w:rsid w:val="00C811E3"/>
    <w:rsid w:val="00C812D6"/>
    <w:rsid w:val="00C8234D"/>
    <w:rsid w:val="00C83420"/>
    <w:rsid w:val="00C835BF"/>
    <w:rsid w:val="00C83EFC"/>
    <w:rsid w:val="00C8491C"/>
    <w:rsid w:val="00C8501D"/>
    <w:rsid w:val="00C85594"/>
    <w:rsid w:val="00C90BE9"/>
    <w:rsid w:val="00C91451"/>
    <w:rsid w:val="00C91D2E"/>
    <w:rsid w:val="00C92F9A"/>
    <w:rsid w:val="00C935CB"/>
    <w:rsid w:val="00C93806"/>
    <w:rsid w:val="00C94714"/>
    <w:rsid w:val="00C94BA9"/>
    <w:rsid w:val="00C95283"/>
    <w:rsid w:val="00C95D42"/>
    <w:rsid w:val="00C96322"/>
    <w:rsid w:val="00C97976"/>
    <w:rsid w:val="00C97DC3"/>
    <w:rsid w:val="00CA0D03"/>
    <w:rsid w:val="00CA0F51"/>
    <w:rsid w:val="00CA0F77"/>
    <w:rsid w:val="00CA1003"/>
    <w:rsid w:val="00CA2AC8"/>
    <w:rsid w:val="00CA2D37"/>
    <w:rsid w:val="00CA3189"/>
    <w:rsid w:val="00CA34E9"/>
    <w:rsid w:val="00CA36FC"/>
    <w:rsid w:val="00CA3835"/>
    <w:rsid w:val="00CA4842"/>
    <w:rsid w:val="00CA5C27"/>
    <w:rsid w:val="00CA5C91"/>
    <w:rsid w:val="00CA66ED"/>
    <w:rsid w:val="00CA6FE2"/>
    <w:rsid w:val="00CA7094"/>
    <w:rsid w:val="00CB0170"/>
    <w:rsid w:val="00CB03FA"/>
    <w:rsid w:val="00CB0489"/>
    <w:rsid w:val="00CB055B"/>
    <w:rsid w:val="00CB1470"/>
    <w:rsid w:val="00CB4184"/>
    <w:rsid w:val="00CB4381"/>
    <w:rsid w:val="00CB4774"/>
    <w:rsid w:val="00CB49D8"/>
    <w:rsid w:val="00CB57FE"/>
    <w:rsid w:val="00CB5E27"/>
    <w:rsid w:val="00CB69CD"/>
    <w:rsid w:val="00CB6F91"/>
    <w:rsid w:val="00CB7129"/>
    <w:rsid w:val="00CB743D"/>
    <w:rsid w:val="00CB7796"/>
    <w:rsid w:val="00CC048E"/>
    <w:rsid w:val="00CC0707"/>
    <w:rsid w:val="00CC0CE1"/>
    <w:rsid w:val="00CC0E9A"/>
    <w:rsid w:val="00CC18D4"/>
    <w:rsid w:val="00CC2349"/>
    <w:rsid w:val="00CC2AC3"/>
    <w:rsid w:val="00CC3159"/>
    <w:rsid w:val="00CC3B02"/>
    <w:rsid w:val="00CC3DC7"/>
    <w:rsid w:val="00CC3F0D"/>
    <w:rsid w:val="00CC403F"/>
    <w:rsid w:val="00CC4AA5"/>
    <w:rsid w:val="00CC60C1"/>
    <w:rsid w:val="00CC705A"/>
    <w:rsid w:val="00CC7379"/>
    <w:rsid w:val="00CC7FA9"/>
    <w:rsid w:val="00CD11F5"/>
    <w:rsid w:val="00CD2177"/>
    <w:rsid w:val="00CD2BAE"/>
    <w:rsid w:val="00CD2D04"/>
    <w:rsid w:val="00CD307C"/>
    <w:rsid w:val="00CD3969"/>
    <w:rsid w:val="00CD3A44"/>
    <w:rsid w:val="00CD3DDA"/>
    <w:rsid w:val="00CD3DE7"/>
    <w:rsid w:val="00CD3FE2"/>
    <w:rsid w:val="00CD496F"/>
    <w:rsid w:val="00CD57D3"/>
    <w:rsid w:val="00CD5D79"/>
    <w:rsid w:val="00CD604C"/>
    <w:rsid w:val="00CD7AD0"/>
    <w:rsid w:val="00CD7C52"/>
    <w:rsid w:val="00CE0740"/>
    <w:rsid w:val="00CE19D2"/>
    <w:rsid w:val="00CE30A4"/>
    <w:rsid w:val="00CE39E6"/>
    <w:rsid w:val="00CE43E0"/>
    <w:rsid w:val="00CE44CD"/>
    <w:rsid w:val="00CE45C2"/>
    <w:rsid w:val="00CE46E2"/>
    <w:rsid w:val="00CE4C23"/>
    <w:rsid w:val="00CE4C42"/>
    <w:rsid w:val="00CE616D"/>
    <w:rsid w:val="00CE655E"/>
    <w:rsid w:val="00CF0451"/>
    <w:rsid w:val="00CF1091"/>
    <w:rsid w:val="00CF136A"/>
    <w:rsid w:val="00CF16A0"/>
    <w:rsid w:val="00CF18C1"/>
    <w:rsid w:val="00CF1C76"/>
    <w:rsid w:val="00CF21AB"/>
    <w:rsid w:val="00CF264E"/>
    <w:rsid w:val="00CF319B"/>
    <w:rsid w:val="00CF38AC"/>
    <w:rsid w:val="00CF3BBA"/>
    <w:rsid w:val="00CF3DFF"/>
    <w:rsid w:val="00CF6085"/>
    <w:rsid w:val="00CF64BE"/>
    <w:rsid w:val="00CF6A47"/>
    <w:rsid w:val="00CF7DFE"/>
    <w:rsid w:val="00D003D9"/>
    <w:rsid w:val="00D01979"/>
    <w:rsid w:val="00D01E25"/>
    <w:rsid w:val="00D02203"/>
    <w:rsid w:val="00D026EC"/>
    <w:rsid w:val="00D039B6"/>
    <w:rsid w:val="00D03D20"/>
    <w:rsid w:val="00D0426F"/>
    <w:rsid w:val="00D04CC7"/>
    <w:rsid w:val="00D0642F"/>
    <w:rsid w:val="00D06491"/>
    <w:rsid w:val="00D06FD9"/>
    <w:rsid w:val="00D071BA"/>
    <w:rsid w:val="00D0778F"/>
    <w:rsid w:val="00D07DB0"/>
    <w:rsid w:val="00D100D8"/>
    <w:rsid w:val="00D10E86"/>
    <w:rsid w:val="00D10F2D"/>
    <w:rsid w:val="00D11538"/>
    <w:rsid w:val="00D116FC"/>
    <w:rsid w:val="00D123F0"/>
    <w:rsid w:val="00D127F7"/>
    <w:rsid w:val="00D137AF"/>
    <w:rsid w:val="00D1395C"/>
    <w:rsid w:val="00D13FF2"/>
    <w:rsid w:val="00D15C3C"/>
    <w:rsid w:val="00D15D10"/>
    <w:rsid w:val="00D15EDE"/>
    <w:rsid w:val="00D16006"/>
    <w:rsid w:val="00D16E8F"/>
    <w:rsid w:val="00D16F8E"/>
    <w:rsid w:val="00D200AA"/>
    <w:rsid w:val="00D206B9"/>
    <w:rsid w:val="00D208D6"/>
    <w:rsid w:val="00D20D38"/>
    <w:rsid w:val="00D2144E"/>
    <w:rsid w:val="00D21678"/>
    <w:rsid w:val="00D216AE"/>
    <w:rsid w:val="00D22154"/>
    <w:rsid w:val="00D224CC"/>
    <w:rsid w:val="00D228A2"/>
    <w:rsid w:val="00D24733"/>
    <w:rsid w:val="00D24C43"/>
    <w:rsid w:val="00D25632"/>
    <w:rsid w:val="00D256EA"/>
    <w:rsid w:val="00D25C7F"/>
    <w:rsid w:val="00D25FF2"/>
    <w:rsid w:val="00D2681B"/>
    <w:rsid w:val="00D269A2"/>
    <w:rsid w:val="00D26DB0"/>
    <w:rsid w:val="00D2704A"/>
    <w:rsid w:val="00D27539"/>
    <w:rsid w:val="00D3045E"/>
    <w:rsid w:val="00D30A31"/>
    <w:rsid w:val="00D312F4"/>
    <w:rsid w:val="00D3148C"/>
    <w:rsid w:val="00D31C21"/>
    <w:rsid w:val="00D32380"/>
    <w:rsid w:val="00D334D2"/>
    <w:rsid w:val="00D34515"/>
    <w:rsid w:val="00D34DC8"/>
    <w:rsid w:val="00D34F0C"/>
    <w:rsid w:val="00D358B5"/>
    <w:rsid w:val="00D35F20"/>
    <w:rsid w:val="00D35FE4"/>
    <w:rsid w:val="00D37170"/>
    <w:rsid w:val="00D40553"/>
    <w:rsid w:val="00D407DC"/>
    <w:rsid w:val="00D41E31"/>
    <w:rsid w:val="00D433E7"/>
    <w:rsid w:val="00D44179"/>
    <w:rsid w:val="00D44407"/>
    <w:rsid w:val="00D4448F"/>
    <w:rsid w:val="00D446AA"/>
    <w:rsid w:val="00D4546C"/>
    <w:rsid w:val="00D45945"/>
    <w:rsid w:val="00D45D3A"/>
    <w:rsid w:val="00D45F25"/>
    <w:rsid w:val="00D477A5"/>
    <w:rsid w:val="00D502C6"/>
    <w:rsid w:val="00D508DE"/>
    <w:rsid w:val="00D50BDC"/>
    <w:rsid w:val="00D528C0"/>
    <w:rsid w:val="00D529A1"/>
    <w:rsid w:val="00D5349E"/>
    <w:rsid w:val="00D53749"/>
    <w:rsid w:val="00D53DBA"/>
    <w:rsid w:val="00D53F53"/>
    <w:rsid w:val="00D54137"/>
    <w:rsid w:val="00D54CEC"/>
    <w:rsid w:val="00D557BE"/>
    <w:rsid w:val="00D5603A"/>
    <w:rsid w:val="00D5718F"/>
    <w:rsid w:val="00D57516"/>
    <w:rsid w:val="00D60FD3"/>
    <w:rsid w:val="00D6115F"/>
    <w:rsid w:val="00D6249D"/>
    <w:rsid w:val="00D62B50"/>
    <w:rsid w:val="00D62B7E"/>
    <w:rsid w:val="00D63389"/>
    <w:rsid w:val="00D64066"/>
    <w:rsid w:val="00D65DCE"/>
    <w:rsid w:val="00D70A0D"/>
    <w:rsid w:val="00D70AB9"/>
    <w:rsid w:val="00D722CB"/>
    <w:rsid w:val="00D730E4"/>
    <w:rsid w:val="00D73515"/>
    <w:rsid w:val="00D737AA"/>
    <w:rsid w:val="00D739C8"/>
    <w:rsid w:val="00D74681"/>
    <w:rsid w:val="00D74F69"/>
    <w:rsid w:val="00D75005"/>
    <w:rsid w:val="00D7527E"/>
    <w:rsid w:val="00D765A1"/>
    <w:rsid w:val="00D76AB6"/>
    <w:rsid w:val="00D77386"/>
    <w:rsid w:val="00D77804"/>
    <w:rsid w:val="00D80D4F"/>
    <w:rsid w:val="00D8131D"/>
    <w:rsid w:val="00D81B90"/>
    <w:rsid w:val="00D8381B"/>
    <w:rsid w:val="00D84472"/>
    <w:rsid w:val="00D84DF5"/>
    <w:rsid w:val="00D84E2C"/>
    <w:rsid w:val="00D854BA"/>
    <w:rsid w:val="00D85743"/>
    <w:rsid w:val="00D857E9"/>
    <w:rsid w:val="00D858DB"/>
    <w:rsid w:val="00D85DBD"/>
    <w:rsid w:val="00D86B72"/>
    <w:rsid w:val="00D872B0"/>
    <w:rsid w:val="00D87311"/>
    <w:rsid w:val="00D906CA"/>
    <w:rsid w:val="00D90BD7"/>
    <w:rsid w:val="00D91141"/>
    <w:rsid w:val="00D91F38"/>
    <w:rsid w:val="00D92AB7"/>
    <w:rsid w:val="00D93467"/>
    <w:rsid w:val="00D9464E"/>
    <w:rsid w:val="00D952F5"/>
    <w:rsid w:val="00D95727"/>
    <w:rsid w:val="00D9664D"/>
    <w:rsid w:val="00D9674E"/>
    <w:rsid w:val="00D97270"/>
    <w:rsid w:val="00D9796C"/>
    <w:rsid w:val="00D97AF8"/>
    <w:rsid w:val="00DA1225"/>
    <w:rsid w:val="00DA2A00"/>
    <w:rsid w:val="00DA41AA"/>
    <w:rsid w:val="00DA577C"/>
    <w:rsid w:val="00DA5F1B"/>
    <w:rsid w:val="00DA63FF"/>
    <w:rsid w:val="00DA6667"/>
    <w:rsid w:val="00DA7E4B"/>
    <w:rsid w:val="00DB0E51"/>
    <w:rsid w:val="00DB2BA3"/>
    <w:rsid w:val="00DB2BBE"/>
    <w:rsid w:val="00DB4C9B"/>
    <w:rsid w:val="00DB5131"/>
    <w:rsid w:val="00DB58A8"/>
    <w:rsid w:val="00DB605F"/>
    <w:rsid w:val="00DB61FC"/>
    <w:rsid w:val="00DB746B"/>
    <w:rsid w:val="00DC0559"/>
    <w:rsid w:val="00DC0DCC"/>
    <w:rsid w:val="00DC0E22"/>
    <w:rsid w:val="00DC26AC"/>
    <w:rsid w:val="00DC26BB"/>
    <w:rsid w:val="00DC2B1F"/>
    <w:rsid w:val="00DC2E13"/>
    <w:rsid w:val="00DC303E"/>
    <w:rsid w:val="00DC3810"/>
    <w:rsid w:val="00DC4CC0"/>
    <w:rsid w:val="00DC4F2B"/>
    <w:rsid w:val="00DC5E7E"/>
    <w:rsid w:val="00DC6D18"/>
    <w:rsid w:val="00DC711C"/>
    <w:rsid w:val="00DC7C60"/>
    <w:rsid w:val="00DD0D6F"/>
    <w:rsid w:val="00DD19F9"/>
    <w:rsid w:val="00DD2425"/>
    <w:rsid w:val="00DD2BF5"/>
    <w:rsid w:val="00DD34F4"/>
    <w:rsid w:val="00DD35C9"/>
    <w:rsid w:val="00DD431C"/>
    <w:rsid w:val="00DD4543"/>
    <w:rsid w:val="00DD4A90"/>
    <w:rsid w:val="00DD4B2D"/>
    <w:rsid w:val="00DD5D05"/>
    <w:rsid w:val="00DD61D1"/>
    <w:rsid w:val="00DD664D"/>
    <w:rsid w:val="00DD75F5"/>
    <w:rsid w:val="00DD7DA1"/>
    <w:rsid w:val="00DE2AD0"/>
    <w:rsid w:val="00DE3499"/>
    <w:rsid w:val="00DE3B88"/>
    <w:rsid w:val="00DE3DE4"/>
    <w:rsid w:val="00DE404F"/>
    <w:rsid w:val="00DE44C7"/>
    <w:rsid w:val="00DE50CE"/>
    <w:rsid w:val="00DE5A7D"/>
    <w:rsid w:val="00DE5EBD"/>
    <w:rsid w:val="00DE6ABD"/>
    <w:rsid w:val="00DE6B37"/>
    <w:rsid w:val="00DE6F0E"/>
    <w:rsid w:val="00DE6F39"/>
    <w:rsid w:val="00DE72E6"/>
    <w:rsid w:val="00DE7508"/>
    <w:rsid w:val="00DE7BF3"/>
    <w:rsid w:val="00DE7E4E"/>
    <w:rsid w:val="00DF00F8"/>
    <w:rsid w:val="00DF07A7"/>
    <w:rsid w:val="00DF24DF"/>
    <w:rsid w:val="00DF294B"/>
    <w:rsid w:val="00DF33BE"/>
    <w:rsid w:val="00DF4129"/>
    <w:rsid w:val="00DF416B"/>
    <w:rsid w:val="00DF4BE6"/>
    <w:rsid w:val="00DF4DCA"/>
    <w:rsid w:val="00DF55BB"/>
    <w:rsid w:val="00DF723C"/>
    <w:rsid w:val="00DF7D5A"/>
    <w:rsid w:val="00E00771"/>
    <w:rsid w:val="00E00BE8"/>
    <w:rsid w:val="00E00CE2"/>
    <w:rsid w:val="00E00F50"/>
    <w:rsid w:val="00E02AA7"/>
    <w:rsid w:val="00E03754"/>
    <w:rsid w:val="00E04AB2"/>
    <w:rsid w:val="00E0519D"/>
    <w:rsid w:val="00E053DB"/>
    <w:rsid w:val="00E05EBD"/>
    <w:rsid w:val="00E077C5"/>
    <w:rsid w:val="00E101B6"/>
    <w:rsid w:val="00E102E4"/>
    <w:rsid w:val="00E11ADC"/>
    <w:rsid w:val="00E1260D"/>
    <w:rsid w:val="00E12E06"/>
    <w:rsid w:val="00E13ABB"/>
    <w:rsid w:val="00E13F39"/>
    <w:rsid w:val="00E14BEA"/>
    <w:rsid w:val="00E15B16"/>
    <w:rsid w:val="00E17046"/>
    <w:rsid w:val="00E1747A"/>
    <w:rsid w:val="00E17AC2"/>
    <w:rsid w:val="00E17B6C"/>
    <w:rsid w:val="00E216EB"/>
    <w:rsid w:val="00E22671"/>
    <w:rsid w:val="00E22A61"/>
    <w:rsid w:val="00E2324B"/>
    <w:rsid w:val="00E23D3C"/>
    <w:rsid w:val="00E23E62"/>
    <w:rsid w:val="00E242FE"/>
    <w:rsid w:val="00E2457D"/>
    <w:rsid w:val="00E24FFA"/>
    <w:rsid w:val="00E252D4"/>
    <w:rsid w:val="00E253E1"/>
    <w:rsid w:val="00E26654"/>
    <w:rsid w:val="00E26C98"/>
    <w:rsid w:val="00E30D87"/>
    <w:rsid w:val="00E31B4F"/>
    <w:rsid w:val="00E32278"/>
    <w:rsid w:val="00E32B9B"/>
    <w:rsid w:val="00E353DE"/>
    <w:rsid w:val="00E3643D"/>
    <w:rsid w:val="00E36757"/>
    <w:rsid w:val="00E36BC7"/>
    <w:rsid w:val="00E37812"/>
    <w:rsid w:val="00E37C73"/>
    <w:rsid w:val="00E40563"/>
    <w:rsid w:val="00E40B5D"/>
    <w:rsid w:val="00E40F38"/>
    <w:rsid w:val="00E4134D"/>
    <w:rsid w:val="00E41923"/>
    <w:rsid w:val="00E41B88"/>
    <w:rsid w:val="00E41C93"/>
    <w:rsid w:val="00E43509"/>
    <w:rsid w:val="00E435C0"/>
    <w:rsid w:val="00E43A69"/>
    <w:rsid w:val="00E43E2C"/>
    <w:rsid w:val="00E43F9F"/>
    <w:rsid w:val="00E458D1"/>
    <w:rsid w:val="00E45EEC"/>
    <w:rsid w:val="00E46110"/>
    <w:rsid w:val="00E46FC6"/>
    <w:rsid w:val="00E536A6"/>
    <w:rsid w:val="00E53880"/>
    <w:rsid w:val="00E53B3C"/>
    <w:rsid w:val="00E53FBF"/>
    <w:rsid w:val="00E547FC"/>
    <w:rsid w:val="00E55FB7"/>
    <w:rsid w:val="00E57060"/>
    <w:rsid w:val="00E5746F"/>
    <w:rsid w:val="00E605E0"/>
    <w:rsid w:val="00E60E72"/>
    <w:rsid w:val="00E62A91"/>
    <w:rsid w:val="00E63071"/>
    <w:rsid w:val="00E63848"/>
    <w:rsid w:val="00E63C46"/>
    <w:rsid w:val="00E64BF3"/>
    <w:rsid w:val="00E65AF7"/>
    <w:rsid w:val="00E65D7C"/>
    <w:rsid w:val="00E66B5E"/>
    <w:rsid w:val="00E66E10"/>
    <w:rsid w:val="00E672E9"/>
    <w:rsid w:val="00E67400"/>
    <w:rsid w:val="00E67FD4"/>
    <w:rsid w:val="00E70948"/>
    <w:rsid w:val="00E70A35"/>
    <w:rsid w:val="00E70DAF"/>
    <w:rsid w:val="00E71A6D"/>
    <w:rsid w:val="00E71B20"/>
    <w:rsid w:val="00E71C75"/>
    <w:rsid w:val="00E72199"/>
    <w:rsid w:val="00E72602"/>
    <w:rsid w:val="00E72871"/>
    <w:rsid w:val="00E73EC0"/>
    <w:rsid w:val="00E750D9"/>
    <w:rsid w:val="00E75E5B"/>
    <w:rsid w:val="00E75F19"/>
    <w:rsid w:val="00E75FDD"/>
    <w:rsid w:val="00E761E3"/>
    <w:rsid w:val="00E76E17"/>
    <w:rsid w:val="00E77B96"/>
    <w:rsid w:val="00E808D9"/>
    <w:rsid w:val="00E8307C"/>
    <w:rsid w:val="00E840C5"/>
    <w:rsid w:val="00E84B6E"/>
    <w:rsid w:val="00E84E21"/>
    <w:rsid w:val="00E84ED3"/>
    <w:rsid w:val="00E8520D"/>
    <w:rsid w:val="00E856E8"/>
    <w:rsid w:val="00E85B3C"/>
    <w:rsid w:val="00E85C5A"/>
    <w:rsid w:val="00E85D67"/>
    <w:rsid w:val="00E866A6"/>
    <w:rsid w:val="00E86F03"/>
    <w:rsid w:val="00E87999"/>
    <w:rsid w:val="00E87B0C"/>
    <w:rsid w:val="00E91404"/>
    <w:rsid w:val="00E91A36"/>
    <w:rsid w:val="00E91FA7"/>
    <w:rsid w:val="00E92108"/>
    <w:rsid w:val="00E92267"/>
    <w:rsid w:val="00E92B1E"/>
    <w:rsid w:val="00E92BA4"/>
    <w:rsid w:val="00E934F1"/>
    <w:rsid w:val="00E93F4A"/>
    <w:rsid w:val="00E94700"/>
    <w:rsid w:val="00E954C7"/>
    <w:rsid w:val="00E956C6"/>
    <w:rsid w:val="00E95C28"/>
    <w:rsid w:val="00E977A2"/>
    <w:rsid w:val="00E97D5E"/>
    <w:rsid w:val="00EA0E85"/>
    <w:rsid w:val="00EA174E"/>
    <w:rsid w:val="00EA1D34"/>
    <w:rsid w:val="00EA2D26"/>
    <w:rsid w:val="00EA3280"/>
    <w:rsid w:val="00EA3F0F"/>
    <w:rsid w:val="00EA4C37"/>
    <w:rsid w:val="00EA4D91"/>
    <w:rsid w:val="00EA4F97"/>
    <w:rsid w:val="00EA543E"/>
    <w:rsid w:val="00EA64D3"/>
    <w:rsid w:val="00EA650D"/>
    <w:rsid w:val="00EA6DCB"/>
    <w:rsid w:val="00EA76E1"/>
    <w:rsid w:val="00EA7C2B"/>
    <w:rsid w:val="00EB013F"/>
    <w:rsid w:val="00EB0ACB"/>
    <w:rsid w:val="00EB284C"/>
    <w:rsid w:val="00EB3376"/>
    <w:rsid w:val="00EB3A13"/>
    <w:rsid w:val="00EB5A1E"/>
    <w:rsid w:val="00EB74A6"/>
    <w:rsid w:val="00EB75DE"/>
    <w:rsid w:val="00EC0641"/>
    <w:rsid w:val="00EC0D54"/>
    <w:rsid w:val="00EC0E36"/>
    <w:rsid w:val="00EC0ECA"/>
    <w:rsid w:val="00EC1261"/>
    <w:rsid w:val="00EC2320"/>
    <w:rsid w:val="00EC3377"/>
    <w:rsid w:val="00EC4736"/>
    <w:rsid w:val="00EC5995"/>
    <w:rsid w:val="00EC5D8C"/>
    <w:rsid w:val="00EC5E84"/>
    <w:rsid w:val="00EC68AC"/>
    <w:rsid w:val="00EC77BE"/>
    <w:rsid w:val="00ED0ABF"/>
    <w:rsid w:val="00ED0F34"/>
    <w:rsid w:val="00ED194A"/>
    <w:rsid w:val="00ED1961"/>
    <w:rsid w:val="00ED19B0"/>
    <w:rsid w:val="00ED1E9D"/>
    <w:rsid w:val="00ED1F26"/>
    <w:rsid w:val="00ED2365"/>
    <w:rsid w:val="00ED2B91"/>
    <w:rsid w:val="00ED2EB2"/>
    <w:rsid w:val="00ED35D5"/>
    <w:rsid w:val="00ED4261"/>
    <w:rsid w:val="00ED4655"/>
    <w:rsid w:val="00ED517C"/>
    <w:rsid w:val="00ED536C"/>
    <w:rsid w:val="00ED6802"/>
    <w:rsid w:val="00ED7F4A"/>
    <w:rsid w:val="00EE09B9"/>
    <w:rsid w:val="00EE0A0D"/>
    <w:rsid w:val="00EE0D32"/>
    <w:rsid w:val="00EE1ADF"/>
    <w:rsid w:val="00EE2009"/>
    <w:rsid w:val="00EE213F"/>
    <w:rsid w:val="00EE22B1"/>
    <w:rsid w:val="00EE4343"/>
    <w:rsid w:val="00EE489C"/>
    <w:rsid w:val="00EE4A30"/>
    <w:rsid w:val="00EE5199"/>
    <w:rsid w:val="00EE53BB"/>
    <w:rsid w:val="00EE60AB"/>
    <w:rsid w:val="00EE7341"/>
    <w:rsid w:val="00EE7E94"/>
    <w:rsid w:val="00EF09A4"/>
    <w:rsid w:val="00EF0CA5"/>
    <w:rsid w:val="00EF22C5"/>
    <w:rsid w:val="00EF235D"/>
    <w:rsid w:val="00EF2B3F"/>
    <w:rsid w:val="00EF3CC0"/>
    <w:rsid w:val="00EF3F0E"/>
    <w:rsid w:val="00EF405F"/>
    <w:rsid w:val="00EF43AD"/>
    <w:rsid w:val="00EF4592"/>
    <w:rsid w:val="00EF48C6"/>
    <w:rsid w:val="00EF6380"/>
    <w:rsid w:val="00EF6AFE"/>
    <w:rsid w:val="00EF6D9F"/>
    <w:rsid w:val="00EF7039"/>
    <w:rsid w:val="00EF7782"/>
    <w:rsid w:val="00F00AE4"/>
    <w:rsid w:val="00F0221C"/>
    <w:rsid w:val="00F0230C"/>
    <w:rsid w:val="00F03D05"/>
    <w:rsid w:val="00F03EBD"/>
    <w:rsid w:val="00F043B3"/>
    <w:rsid w:val="00F049DC"/>
    <w:rsid w:val="00F04CAD"/>
    <w:rsid w:val="00F04D11"/>
    <w:rsid w:val="00F05B24"/>
    <w:rsid w:val="00F05B6B"/>
    <w:rsid w:val="00F06345"/>
    <w:rsid w:val="00F0723D"/>
    <w:rsid w:val="00F074F6"/>
    <w:rsid w:val="00F07AE9"/>
    <w:rsid w:val="00F10581"/>
    <w:rsid w:val="00F10624"/>
    <w:rsid w:val="00F10800"/>
    <w:rsid w:val="00F10E18"/>
    <w:rsid w:val="00F10F2E"/>
    <w:rsid w:val="00F11AAD"/>
    <w:rsid w:val="00F124B4"/>
    <w:rsid w:val="00F12695"/>
    <w:rsid w:val="00F1305D"/>
    <w:rsid w:val="00F13B74"/>
    <w:rsid w:val="00F1490E"/>
    <w:rsid w:val="00F162BB"/>
    <w:rsid w:val="00F16954"/>
    <w:rsid w:val="00F17450"/>
    <w:rsid w:val="00F20422"/>
    <w:rsid w:val="00F2124B"/>
    <w:rsid w:val="00F2124E"/>
    <w:rsid w:val="00F21C75"/>
    <w:rsid w:val="00F220DA"/>
    <w:rsid w:val="00F23176"/>
    <w:rsid w:val="00F23EF6"/>
    <w:rsid w:val="00F24BF8"/>
    <w:rsid w:val="00F24D2F"/>
    <w:rsid w:val="00F25289"/>
    <w:rsid w:val="00F25BF6"/>
    <w:rsid w:val="00F264A8"/>
    <w:rsid w:val="00F2666D"/>
    <w:rsid w:val="00F26FCB"/>
    <w:rsid w:val="00F27032"/>
    <w:rsid w:val="00F27581"/>
    <w:rsid w:val="00F27A7A"/>
    <w:rsid w:val="00F305C5"/>
    <w:rsid w:val="00F30D74"/>
    <w:rsid w:val="00F324E0"/>
    <w:rsid w:val="00F324FE"/>
    <w:rsid w:val="00F33EF9"/>
    <w:rsid w:val="00F34504"/>
    <w:rsid w:val="00F35E78"/>
    <w:rsid w:val="00F40286"/>
    <w:rsid w:val="00F40346"/>
    <w:rsid w:val="00F40A9C"/>
    <w:rsid w:val="00F40E39"/>
    <w:rsid w:val="00F40E62"/>
    <w:rsid w:val="00F436E1"/>
    <w:rsid w:val="00F43D67"/>
    <w:rsid w:val="00F43EAE"/>
    <w:rsid w:val="00F44630"/>
    <w:rsid w:val="00F44D40"/>
    <w:rsid w:val="00F452FB"/>
    <w:rsid w:val="00F45879"/>
    <w:rsid w:val="00F45C17"/>
    <w:rsid w:val="00F45D43"/>
    <w:rsid w:val="00F4625D"/>
    <w:rsid w:val="00F46604"/>
    <w:rsid w:val="00F4769E"/>
    <w:rsid w:val="00F47FB3"/>
    <w:rsid w:val="00F50528"/>
    <w:rsid w:val="00F5113A"/>
    <w:rsid w:val="00F51308"/>
    <w:rsid w:val="00F5247A"/>
    <w:rsid w:val="00F529D1"/>
    <w:rsid w:val="00F5330C"/>
    <w:rsid w:val="00F53DFD"/>
    <w:rsid w:val="00F542E9"/>
    <w:rsid w:val="00F548FB"/>
    <w:rsid w:val="00F551FB"/>
    <w:rsid w:val="00F55CFF"/>
    <w:rsid w:val="00F560CA"/>
    <w:rsid w:val="00F57865"/>
    <w:rsid w:val="00F603CE"/>
    <w:rsid w:val="00F60D42"/>
    <w:rsid w:val="00F61604"/>
    <w:rsid w:val="00F62EB6"/>
    <w:rsid w:val="00F6395C"/>
    <w:rsid w:val="00F640C0"/>
    <w:rsid w:val="00F64248"/>
    <w:rsid w:val="00F649AD"/>
    <w:rsid w:val="00F64D07"/>
    <w:rsid w:val="00F66539"/>
    <w:rsid w:val="00F66E8E"/>
    <w:rsid w:val="00F6755B"/>
    <w:rsid w:val="00F67A37"/>
    <w:rsid w:val="00F67BA9"/>
    <w:rsid w:val="00F70092"/>
    <w:rsid w:val="00F70146"/>
    <w:rsid w:val="00F71ED8"/>
    <w:rsid w:val="00F7202F"/>
    <w:rsid w:val="00F720F4"/>
    <w:rsid w:val="00F73486"/>
    <w:rsid w:val="00F734B7"/>
    <w:rsid w:val="00F73674"/>
    <w:rsid w:val="00F75672"/>
    <w:rsid w:val="00F767C0"/>
    <w:rsid w:val="00F7694F"/>
    <w:rsid w:val="00F76F40"/>
    <w:rsid w:val="00F77137"/>
    <w:rsid w:val="00F80EF0"/>
    <w:rsid w:val="00F81748"/>
    <w:rsid w:val="00F81B1A"/>
    <w:rsid w:val="00F8208D"/>
    <w:rsid w:val="00F82A93"/>
    <w:rsid w:val="00F82F5C"/>
    <w:rsid w:val="00F83D9E"/>
    <w:rsid w:val="00F859D2"/>
    <w:rsid w:val="00F8688A"/>
    <w:rsid w:val="00F8725A"/>
    <w:rsid w:val="00F90C6F"/>
    <w:rsid w:val="00F90F43"/>
    <w:rsid w:val="00F912A6"/>
    <w:rsid w:val="00F914FC"/>
    <w:rsid w:val="00F91C61"/>
    <w:rsid w:val="00F91C8D"/>
    <w:rsid w:val="00F91DAE"/>
    <w:rsid w:val="00F93D41"/>
    <w:rsid w:val="00F94692"/>
    <w:rsid w:val="00F95BA9"/>
    <w:rsid w:val="00F96389"/>
    <w:rsid w:val="00F969CE"/>
    <w:rsid w:val="00F9763D"/>
    <w:rsid w:val="00F976C0"/>
    <w:rsid w:val="00FA05DB"/>
    <w:rsid w:val="00FA0838"/>
    <w:rsid w:val="00FA0B45"/>
    <w:rsid w:val="00FA1406"/>
    <w:rsid w:val="00FA1868"/>
    <w:rsid w:val="00FA190C"/>
    <w:rsid w:val="00FA1C4D"/>
    <w:rsid w:val="00FA2230"/>
    <w:rsid w:val="00FA23CB"/>
    <w:rsid w:val="00FA31FF"/>
    <w:rsid w:val="00FA3D5E"/>
    <w:rsid w:val="00FA5F49"/>
    <w:rsid w:val="00FA617B"/>
    <w:rsid w:val="00FA671D"/>
    <w:rsid w:val="00FA6F22"/>
    <w:rsid w:val="00FA77BA"/>
    <w:rsid w:val="00FA7DE9"/>
    <w:rsid w:val="00FB150A"/>
    <w:rsid w:val="00FB19C6"/>
    <w:rsid w:val="00FB1A26"/>
    <w:rsid w:val="00FB2BD9"/>
    <w:rsid w:val="00FB3C70"/>
    <w:rsid w:val="00FB3F34"/>
    <w:rsid w:val="00FB5228"/>
    <w:rsid w:val="00FB5442"/>
    <w:rsid w:val="00FB5928"/>
    <w:rsid w:val="00FB59E9"/>
    <w:rsid w:val="00FB76EB"/>
    <w:rsid w:val="00FC04DF"/>
    <w:rsid w:val="00FC0912"/>
    <w:rsid w:val="00FC2332"/>
    <w:rsid w:val="00FC4F65"/>
    <w:rsid w:val="00FC52C1"/>
    <w:rsid w:val="00FC5F3E"/>
    <w:rsid w:val="00FC6AF1"/>
    <w:rsid w:val="00FC6B87"/>
    <w:rsid w:val="00FC6F0E"/>
    <w:rsid w:val="00FC7C8B"/>
    <w:rsid w:val="00FD06A2"/>
    <w:rsid w:val="00FD17A8"/>
    <w:rsid w:val="00FD3567"/>
    <w:rsid w:val="00FD45B0"/>
    <w:rsid w:val="00FD4BC2"/>
    <w:rsid w:val="00FD5243"/>
    <w:rsid w:val="00FD6437"/>
    <w:rsid w:val="00FD690D"/>
    <w:rsid w:val="00FD79AE"/>
    <w:rsid w:val="00FE0030"/>
    <w:rsid w:val="00FE04CB"/>
    <w:rsid w:val="00FE0736"/>
    <w:rsid w:val="00FE0E24"/>
    <w:rsid w:val="00FE0F5B"/>
    <w:rsid w:val="00FE1105"/>
    <w:rsid w:val="00FE13C4"/>
    <w:rsid w:val="00FE1465"/>
    <w:rsid w:val="00FE25C7"/>
    <w:rsid w:val="00FE261E"/>
    <w:rsid w:val="00FE2A07"/>
    <w:rsid w:val="00FE2B54"/>
    <w:rsid w:val="00FE2EAD"/>
    <w:rsid w:val="00FE2F63"/>
    <w:rsid w:val="00FE3A50"/>
    <w:rsid w:val="00FE3CC1"/>
    <w:rsid w:val="00FE41CD"/>
    <w:rsid w:val="00FE47E2"/>
    <w:rsid w:val="00FE4A7A"/>
    <w:rsid w:val="00FE68E2"/>
    <w:rsid w:val="00FE6A69"/>
    <w:rsid w:val="00FF016C"/>
    <w:rsid w:val="00FF019E"/>
    <w:rsid w:val="00FF0A1C"/>
    <w:rsid w:val="00FF23A5"/>
    <w:rsid w:val="00FF33E2"/>
    <w:rsid w:val="00FF630F"/>
    <w:rsid w:val="00FF6EB7"/>
    <w:rsid w:val="00FF6FA3"/>
    <w:rsid w:val="00FF7201"/>
    <w:rsid w:val="00FF7D8A"/>
    <w:rsid w:val="00FF7EC5"/>
    <w:rsid w:val="0CCC0D82"/>
    <w:rsid w:val="3B496230"/>
    <w:rsid w:val="3EAE5BFC"/>
    <w:rsid w:val="4345DED3"/>
    <w:rsid w:val="4411F58F"/>
    <w:rsid w:val="45CDD801"/>
    <w:rsid w:val="539FE990"/>
    <w:rsid w:val="556A9E1D"/>
    <w:rsid w:val="7AA4693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45121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E3B4D"/>
    <w:rPr>
      <w:rFonts w:ascii="Times New Roman" w:eastAsia="Times New Roman" w:hAnsi="Times New Roman"/>
      <w:sz w:val="24"/>
      <w:szCs w:val="24"/>
      <w:lang w:eastAsia="en-US"/>
    </w:rPr>
  </w:style>
  <w:style w:type="paragraph" w:styleId="Heading1">
    <w:name w:val="heading 1"/>
    <w:basedOn w:val="Normal"/>
    <w:link w:val="Heading1Char"/>
    <w:uiPriority w:val="1"/>
    <w:qFormat/>
    <w:rsid w:val="00235395"/>
    <w:pPr>
      <w:widowControl w:val="0"/>
      <w:autoSpaceDE w:val="0"/>
      <w:autoSpaceDN w:val="0"/>
      <w:ind w:left="922"/>
      <w:outlineLvl w:val="0"/>
    </w:pPr>
    <w:rPr>
      <w:b/>
      <w:bCs/>
      <w:sz w:val="23"/>
      <w:szCs w:val="23"/>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AE3B4D"/>
    <w:pPr>
      <w:jc w:val="both"/>
    </w:pPr>
    <w:rPr>
      <w:b/>
      <w:bCs/>
      <w:lang w:val="sr-Cyrl-CS" w:eastAsia="x-none"/>
    </w:rPr>
  </w:style>
  <w:style w:type="character" w:customStyle="1" w:styleId="BodyText2Char">
    <w:name w:val="Body Text 2 Char"/>
    <w:link w:val="BodyText2"/>
    <w:rsid w:val="00AE3B4D"/>
    <w:rPr>
      <w:rFonts w:ascii="Times New Roman" w:eastAsia="Times New Roman" w:hAnsi="Times New Roman" w:cs="Times New Roman"/>
      <w:b/>
      <w:bCs/>
      <w:sz w:val="24"/>
      <w:szCs w:val="24"/>
      <w:lang w:val="sr-Cyrl-CS"/>
    </w:rPr>
  </w:style>
  <w:style w:type="paragraph" w:styleId="BodyTextIndent">
    <w:name w:val="Body Text Indent"/>
    <w:basedOn w:val="Normal"/>
    <w:link w:val="BodyTextIndentChar"/>
    <w:rsid w:val="00AE3B4D"/>
    <w:pPr>
      <w:spacing w:after="120"/>
      <w:ind w:left="283"/>
    </w:pPr>
    <w:rPr>
      <w:lang w:val="x-none" w:eastAsia="x-none"/>
    </w:rPr>
  </w:style>
  <w:style w:type="character" w:customStyle="1" w:styleId="BodyTextIndentChar">
    <w:name w:val="Body Text Indent Char"/>
    <w:link w:val="BodyTextIndent"/>
    <w:rsid w:val="00AE3B4D"/>
    <w:rPr>
      <w:rFonts w:ascii="Times New Roman" w:eastAsia="Times New Roman" w:hAnsi="Times New Roman" w:cs="Times New Roman"/>
      <w:sz w:val="24"/>
      <w:szCs w:val="24"/>
    </w:rPr>
  </w:style>
  <w:style w:type="paragraph" w:styleId="ListParagraph">
    <w:name w:val="List Paragraph"/>
    <w:basedOn w:val="Normal"/>
    <w:uiPriority w:val="34"/>
    <w:qFormat/>
    <w:rsid w:val="00AE3B4D"/>
    <w:pPr>
      <w:ind w:left="720"/>
      <w:contextualSpacing/>
    </w:pPr>
  </w:style>
  <w:style w:type="paragraph" w:styleId="Header">
    <w:name w:val="header"/>
    <w:basedOn w:val="Normal"/>
    <w:link w:val="HeaderChar"/>
    <w:uiPriority w:val="99"/>
    <w:unhideWhenUsed/>
    <w:rsid w:val="004F39F8"/>
    <w:pPr>
      <w:tabs>
        <w:tab w:val="center" w:pos="4680"/>
        <w:tab w:val="right" w:pos="9360"/>
      </w:tabs>
    </w:pPr>
    <w:rPr>
      <w:lang w:val="x-none" w:eastAsia="x-none"/>
    </w:rPr>
  </w:style>
  <w:style w:type="character" w:customStyle="1" w:styleId="HeaderChar">
    <w:name w:val="Header Char"/>
    <w:link w:val="Header"/>
    <w:uiPriority w:val="99"/>
    <w:rsid w:val="004F39F8"/>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F39F8"/>
    <w:pPr>
      <w:tabs>
        <w:tab w:val="center" w:pos="4680"/>
        <w:tab w:val="right" w:pos="9360"/>
      </w:tabs>
    </w:pPr>
    <w:rPr>
      <w:lang w:val="x-none" w:eastAsia="x-none"/>
    </w:rPr>
  </w:style>
  <w:style w:type="character" w:customStyle="1" w:styleId="FooterChar">
    <w:name w:val="Footer Char"/>
    <w:link w:val="Footer"/>
    <w:uiPriority w:val="99"/>
    <w:rsid w:val="004F39F8"/>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594DB0"/>
    <w:rPr>
      <w:rFonts w:ascii="Tahoma" w:hAnsi="Tahoma"/>
      <w:sz w:val="16"/>
      <w:szCs w:val="16"/>
      <w:lang w:val="x-none" w:eastAsia="x-none"/>
    </w:rPr>
  </w:style>
  <w:style w:type="character" w:customStyle="1" w:styleId="BalloonTextChar">
    <w:name w:val="Balloon Text Char"/>
    <w:link w:val="BalloonText"/>
    <w:uiPriority w:val="99"/>
    <w:semiHidden/>
    <w:rsid w:val="00594DB0"/>
    <w:rPr>
      <w:rFonts w:ascii="Tahoma" w:eastAsia="Times New Roman" w:hAnsi="Tahoma" w:cs="Tahoma"/>
      <w:sz w:val="16"/>
      <w:szCs w:val="16"/>
    </w:rPr>
  </w:style>
  <w:style w:type="paragraph" w:customStyle="1" w:styleId="rvps6">
    <w:name w:val="rvps6"/>
    <w:basedOn w:val="Normal"/>
    <w:rsid w:val="00AA5711"/>
    <w:pPr>
      <w:ind w:left="346" w:hanging="230"/>
    </w:pPr>
  </w:style>
  <w:style w:type="character" w:customStyle="1" w:styleId="rvts3">
    <w:name w:val="rvts3"/>
    <w:rsid w:val="00AA5711"/>
    <w:rPr>
      <w:b w:val="0"/>
      <w:bCs w:val="0"/>
      <w:color w:val="000000"/>
      <w:sz w:val="20"/>
      <w:szCs w:val="20"/>
    </w:rPr>
  </w:style>
  <w:style w:type="paragraph" w:customStyle="1" w:styleId="1tekst">
    <w:name w:val="1tekst"/>
    <w:basedOn w:val="Normal"/>
    <w:rsid w:val="00C835BF"/>
    <w:pPr>
      <w:ind w:left="375" w:right="375" w:firstLine="240"/>
      <w:jc w:val="both"/>
    </w:pPr>
    <w:rPr>
      <w:rFonts w:ascii="Arial" w:hAnsi="Arial" w:cs="Arial"/>
      <w:sz w:val="20"/>
      <w:szCs w:val="20"/>
      <w:lang w:val="sr-Latn-CS" w:eastAsia="sr-Latn-CS"/>
    </w:rPr>
  </w:style>
  <w:style w:type="paragraph" w:customStyle="1" w:styleId="rvps1">
    <w:name w:val="rvps1"/>
    <w:basedOn w:val="Normal"/>
    <w:rsid w:val="00FF6FA3"/>
  </w:style>
  <w:style w:type="character" w:styleId="PageNumber">
    <w:name w:val="page number"/>
    <w:basedOn w:val="DefaultParagraphFont"/>
    <w:rsid w:val="00D6249D"/>
  </w:style>
  <w:style w:type="paragraph" w:styleId="FootnoteText">
    <w:name w:val="footnote text"/>
    <w:basedOn w:val="Normal"/>
    <w:link w:val="FootnoteTextChar"/>
    <w:uiPriority w:val="99"/>
    <w:semiHidden/>
    <w:unhideWhenUsed/>
    <w:rsid w:val="003275E5"/>
    <w:pPr>
      <w:widowControl w:val="0"/>
    </w:pPr>
    <w:rPr>
      <w:rFonts w:ascii="Arial Unicode MS" w:eastAsia="Arial Unicode MS" w:hAnsi="Arial Unicode MS"/>
      <w:color w:val="000000"/>
      <w:sz w:val="20"/>
      <w:szCs w:val="20"/>
      <w:lang w:val="x-none" w:eastAsia="x-none"/>
    </w:rPr>
  </w:style>
  <w:style w:type="character" w:customStyle="1" w:styleId="FootnoteTextChar">
    <w:name w:val="Footnote Text Char"/>
    <w:link w:val="FootnoteText"/>
    <w:uiPriority w:val="99"/>
    <w:semiHidden/>
    <w:rsid w:val="003275E5"/>
    <w:rPr>
      <w:rFonts w:ascii="Arial Unicode MS" w:eastAsia="Arial Unicode MS" w:hAnsi="Arial Unicode MS"/>
      <w:color w:val="000000"/>
      <w:lang w:val="x-none" w:eastAsia="x-none"/>
    </w:rPr>
  </w:style>
  <w:style w:type="character" w:styleId="FootnoteReference">
    <w:name w:val="footnote reference"/>
    <w:aliases w:val="BVI fnr,ftref"/>
    <w:uiPriority w:val="99"/>
    <w:unhideWhenUsed/>
    <w:rsid w:val="003275E5"/>
    <w:rPr>
      <w:rFonts w:cs="Times New Roman"/>
      <w:vertAlign w:val="superscript"/>
    </w:rPr>
  </w:style>
  <w:style w:type="character" w:customStyle="1" w:styleId="tw4winMark">
    <w:name w:val="tw4winMark"/>
    <w:uiPriority w:val="99"/>
    <w:rsid w:val="003275E5"/>
    <w:rPr>
      <w:rFonts w:ascii="Arial" w:hAnsi="Arial"/>
      <w:vanish/>
      <w:color w:val="auto"/>
      <w:vertAlign w:val="subscript"/>
    </w:rPr>
  </w:style>
  <w:style w:type="paragraph" w:customStyle="1" w:styleId="Default">
    <w:name w:val="Default"/>
    <w:rsid w:val="00A130D6"/>
    <w:pPr>
      <w:widowControl w:val="0"/>
      <w:autoSpaceDE w:val="0"/>
      <w:autoSpaceDN w:val="0"/>
      <w:adjustRightInd w:val="0"/>
    </w:pPr>
    <w:rPr>
      <w:rFonts w:ascii="EU Albertina" w:eastAsia="Arial Unicode MS" w:hAnsi="EU Albertina" w:cs="EU Albertina"/>
      <w:color w:val="000000"/>
      <w:sz w:val="24"/>
      <w:szCs w:val="24"/>
      <w:lang w:eastAsia="en-US"/>
    </w:rPr>
  </w:style>
  <w:style w:type="table" w:styleId="TableGrid">
    <w:name w:val="Table Grid"/>
    <w:basedOn w:val="TableNormal"/>
    <w:uiPriority w:val="59"/>
    <w:rsid w:val="00D8381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uiPriority w:val="99"/>
    <w:unhideWhenUsed/>
    <w:rsid w:val="00D8381B"/>
    <w:rPr>
      <w:color w:val="0000FF"/>
      <w:u w:val="single"/>
    </w:rPr>
  </w:style>
  <w:style w:type="character" w:styleId="CommentReference">
    <w:name w:val="annotation reference"/>
    <w:uiPriority w:val="99"/>
    <w:unhideWhenUsed/>
    <w:rsid w:val="001C68DC"/>
    <w:rPr>
      <w:sz w:val="16"/>
      <w:szCs w:val="16"/>
    </w:rPr>
  </w:style>
  <w:style w:type="paragraph" w:styleId="CommentText">
    <w:name w:val="annotation text"/>
    <w:basedOn w:val="Normal"/>
    <w:link w:val="CommentTextChar"/>
    <w:uiPriority w:val="99"/>
    <w:unhideWhenUsed/>
    <w:rsid w:val="001C68DC"/>
    <w:pPr>
      <w:jc w:val="both"/>
    </w:pPr>
    <w:rPr>
      <w:rFonts w:ascii="CTimes" w:hAnsi="CTimes"/>
      <w:sz w:val="20"/>
      <w:szCs w:val="20"/>
      <w:lang w:val="x-none" w:eastAsia="x-none"/>
    </w:rPr>
  </w:style>
  <w:style w:type="character" w:customStyle="1" w:styleId="CommentTextChar">
    <w:name w:val="Comment Text Char"/>
    <w:link w:val="CommentText"/>
    <w:uiPriority w:val="99"/>
    <w:rsid w:val="001C68DC"/>
    <w:rPr>
      <w:rFonts w:ascii="CTimes" w:eastAsia="Times New Roman" w:hAnsi="CTimes"/>
    </w:rPr>
  </w:style>
  <w:style w:type="paragraph" w:styleId="CommentSubject">
    <w:name w:val="annotation subject"/>
    <w:basedOn w:val="CommentText"/>
    <w:next w:val="CommentText"/>
    <w:link w:val="CommentSubjectChar"/>
    <w:uiPriority w:val="99"/>
    <w:semiHidden/>
    <w:unhideWhenUsed/>
    <w:rsid w:val="004A50CF"/>
    <w:pPr>
      <w:jc w:val="left"/>
    </w:pPr>
    <w:rPr>
      <w:rFonts w:ascii="Times New Roman" w:hAnsi="Times New Roman"/>
      <w:b/>
      <w:bCs/>
      <w:lang w:val="en-US" w:eastAsia="en-US"/>
    </w:rPr>
  </w:style>
  <w:style w:type="character" w:customStyle="1" w:styleId="CommentSubjectChar">
    <w:name w:val="Comment Subject Char"/>
    <w:link w:val="CommentSubject"/>
    <w:uiPriority w:val="99"/>
    <w:semiHidden/>
    <w:rsid w:val="004A50CF"/>
    <w:rPr>
      <w:rFonts w:ascii="Times New Roman" w:eastAsia="Times New Roman" w:hAnsi="Times New Roman"/>
      <w:b/>
      <w:bCs/>
      <w:lang w:val="en-US" w:eastAsia="en-US"/>
    </w:rPr>
  </w:style>
  <w:style w:type="paragraph" w:styleId="NormalWeb">
    <w:name w:val="Normal (Web)"/>
    <w:basedOn w:val="Normal"/>
    <w:uiPriority w:val="99"/>
    <w:semiHidden/>
    <w:unhideWhenUsed/>
    <w:rsid w:val="001E596C"/>
    <w:pPr>
      <w:spacing w:before="100" w:beforeAutospacing="1" w:after="100" w:afterAutospacing="1"/>
    </w:pPr>
  </w:style>
  <w:style w:type="paragraph" w:customStyle="1" w:styleId="StyleesegmentpAuto1">
    <w:name w:val="Style esegment_p + Auto1"/>
    <w:basedOn w:val="Normal"/>
    <w:rsid w:val="00866C39"/>
    <w:pPr>
      <w:spacing w:after="80"/>
      <w:ind w:firstLine="238"/>
      <w:jc w:val="both"/>
    </w:pPr>
    <w:rPr>
      <w:sz w:val="22"/>
      <w:lang w:val="sr-Latn-CS" w:eastAsia="sr-Latn-CS"/>
    </w:rPr>
  </w:style>
  <w:style w:type="paragraph" w:customStyle="1" w:styleId="esegmenth4">
    <w:name w:val="esegment_h4"/>
    <w:basedOn w:val="Normal"/>
    <w:rsid w:val="000F1E99"/>
    <w:pPr>
      <w:spacing w:after="210"/>
      <w:jc w:val="center"/>
    </w:pPr>
    <w:rPr>
      <w:b/>
      <w:bCs/>
      <w:color w:val="313131"/>
      <w:lang w:val="sr-Latn-CS" w:eastAsia="sr-Latn-CS"/>
    </w:rPr>
  </w:style>
  <w:style w:type="paragraph" w:styleId="BodyText">
    <w:name w:val="Body Text"/>
    <w:basedOn w:val="Normal"/>
    <w:link w:val="BodyTextChar"/>
    <w:uiPriority w:val="1"/>
    <w:unhideWhenUsed/>
    <w:qFormat/>
    <w:rsid w:val="00235395"/>
    <w:pPr>
      <w:spacing w:after="120"/>
    </w:pPr>
    <w:rPr>
      <w:lang w:val="x-none" w:eastAsia="x-none"/>
    </w:rPr>
  </w:style>
  <w:style w:type="character" w:customStyle="1" w:styleId="BodyTextChar">
    <w:name w:val="Body Text Char"/>
    <w:link w:val="BodyText"/>
    <w:uiPriority w:val="1"/>
    <w:rsid w:val="00235395"/>
    <w:rPr>
      <w:rFonts w:ascii="Times New Roman" w:eastAsia="Times New Roman" w:hAnsi="Times New Roman"/>
      <w:sz w:val="24"/>
      <w:szCs w:val="24"/>
    </w:rPr>
  </w:style>
  <w:style w:type="character" w:customStyle="1" w:styleId="Heading1Char">
    <w:name w:val="Heading 1 Char"/>
    <w:link w:val="Heading1"/>
    <w:uiPriority w:val="1"/>
    <w:rsid w:val="00235395"/>
    <w:rPr>
      <w:rFonts w:ascii="Times New Roman" w:eastAsia="Times New Roman" w:hAnsi="Times New Roman"/>
      <w:b/>
      <w:bCs/>
      <w:sz w:val="23"/>
      <w:szCs w:val="23"/>
    </w:rPr>
  </w:style>
  <w:style w:type="paragraph" w:styleId="TOC1">
    <w:name w:val="toc 1"/>
    <w:basedOn w:val="Normal"/>
    <w:uiPriority w:val="1"/>
    <w:qFormat/>
    <w:rsid w:val="00235395"/>
    <w:pPr>
      <w:widowControl w:val="0"/>
      <w:autoSpaceDE w:val="0"/>
      <w:autoSpaceDN w:val="0"/>
      <w:spacing w:before="4"/>
      <w:ind w:left="221"/>
    </w:pPr>
    <w:rPr>
      <w:sz w:val="23"/>
      <w:szCs w:val="23"/>
    </w:rPr>
  </w:style>
  <w:style w:type="paragraph" w:customStyle="1" w:styleId="TableParagraph">
    <w:name w:val="Table Paragraph"/>
    <w:basedOn w:val="Normal"/>
    <w:uiPriority w:val="1"/>
    <w:qFormat/>
    <w:rsid w:val="00235395"/>
    <w:pPr>
      <w:widowControl w:val="0"/>
      <w:autoSpaceDE w:val="0"/>
      <w:autoSpaceDN w:val="0"/>
      <w:spacing w:line="248" w:lineRule="exact"/>
      <w:jc w:val="right"/>
    </w:pPr>
    <w:rPr>
      <w:sz w:val="22"/>
      <w:szCs w:val="22"/>
    </w:rPr>
  </w:style>
  <w:style w:type="paragraph" w:styleId="NoSpacing">
    <w:name w:val="No Spacing"/>
    <w:uiPriority w:val="1"/>
    <w:qFormat/>
    <w:rsid w:val="002662E9"/>
    <w:rPr>
      <w:sz w:val="22"/>
      <w:szCs w:val="22"/>
      <w:lang w:eastAsia="en-US"/>
    </w:rPr>
  </w:style>
  <w:style w:type="character" w:customStyle="1" w:styleId="italik">
    <w:name w:val="italik"/>
    <w:rsid w:val="00532795"/>
  </w:style>
  <w:style w:type="character" w:styleId="Emphasis">
    <w:name w:val="Emphasis"/>
    <w:uiPriority w:val="20"/>
    <w:qFormat/>
    <w:rsid w:val="00C9797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5201336">
      <w:bodyDiv w:val="1"/>
      <w:marLeft w:val="0"/>
      <w:marRight w:val="0"/>
      <w:marTop w:val="0"/>
      <w:marBottom w:val="0"/>
      <w:divBdr>
        <w:top w:val="none" w:sz="0" w:space="0" w:color="auto"/>
        <w:left w:val="none" w:sz="0" w:space="0" w:color="auto"/>
        <w:bottom w:val="none" w:sz="0" w:space="0" w:color="auto"/>
        <w:right w:val="none" w:sz="0" w:space="0" w:color="auto"/>
      </w:divBdr>
      <w:divsChild>
        <w:div w:id="380206937">
          <w:marLeft w:val="-5760"/>
          <w:marRight w:val="0"/>
          <w:marTop w:val="0"/>
          <w:marBottom w:val="0"/>
          <w:divBdr>
            <w:top w:val="single" w:sz="4" w:space="0" w:color="DDDDDD"/>
            <w:left w:val="single" w:sz="4" w:space="0" w:color="DDDDDD"/>
            <w:bottom w:val="single" w:sz="4" w:space="0" w:color="DDDDDD"/>
            <w:right w:val="single" w:sz="4" w:space="0" w:color="DDDDDD"/>
          </w:divBdr>
          <w:divsChild>
            <w:div w:id="661200248">
              <w:marLeft w:val="0"/>
              <w:marRight w:val="0"/>
              <w:marTop w:val="0"/>
              <w:marBottom w:val="0"/>
              <w:divBdr>
                <w:top w:val="none" w:sz="0" w:space="0" w:color="auto"/>
                <w:left w:val="none" w:sz="0" w:space="0" w:color="auto"/>
                <w:bottom w:val="none" w:sz="0" w:space="0" w:color="auto"/>
                <w:right w:val="none" w:sz="0" w:space="0" w:color="auto"/>
              </w:divBdr>
              <w:divsChild>
                <w:div w:id="1796102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4742669">
      <w:bodyDiv w:val="1"/>
      <w:marLeft w:val="0"/>
      <w:marRight w:val="0"/>
      <w:marTop w:val="0"/>
      <w:marBottom w:val="0"/>
      <w:divBdr>
        <w:top w:val="none" w:sz="0" w:space="0" w:color="auto"/>
        <w:left w:val="none" w:sz="0" w:space="0" w:color="auto"/>
        <w:bottom w:val="none" w:sz="0" w:space="0" w:color="auto"/>
        <w:right w:val="none" w:sz="0" w:space="0" w:color="auto"/>
      </w:divBdr>
      <w:divsChild>
        <w:div w:id="376586546">
          <w:marLeft w:val="0"/>
          <w:marRight w:val="0"/>
          <w:marTop w:val="0"/>
          <w:marBottom w:val="0"/>
          <w:divBdr>
            <w:top w:val="none" w:sz="0" w:space="0" w:color="auto"/>
            <w:left w:val="none" w:sz="0" w:space="0" w:color="auto"/>
            <w:bottom w:val="none" w:sz="0" w:space="0" w:color="auto"/>
            <w:right w:val="none" w:sz="0" w:space="0" w:color="auto"/>
          </w:divBdr>
        </w:div>
        <w:div w:id="665666574">
          <w:marLeft w:val="0"/>
          <w:marRight w:val="0"/>
          <w:marTop w:val="0"/>
          <w:marBottom w:val="0"/>
          <w:divBdr>
            <w:top w:val="none" w:sz="0" w:space="0" w:color="auto"/>
            <w:left w:val="none" w:sz="0" w:space="0" w:color="auto"/>
            <w:bottom w:val="none" w:sz="0" w:space="0" w:color="auto"/>
            <w:right w:val="none" w:sz="0" w:space="0" w:color="auto"/>
          </w:divBdr>
        </w:div>
        <w:div w:id="1137646795">
          <w:marLeft w:val="0"/>
          <w:marRight w:val="0"/>
          <w:marTop w:val="0"/>
          <w:marBottom w:val="0"/>
          <w:divBdr>
            <w:top w:val="none" w:sz="0" w:space="0" w:color="auto"/>
            <w:left w:val="none" w:sz="0" w:space="0" w:color="auto"/>
            <w:bottom w:val="none" w:sz="0" w:space="0" w:color="auto"/>
            <w:right w:val="none" w:sz="0" w:space="0" w:color="auto"/>
          </w:divBdr>
        </w:div>
        <w:div w:id="1585990809">
          <w:marLeft w:val="0"/>
          <w:marRight w:val="0"/>
          <w:marTop w:val="0"/>
          <w:marBottom w:val="0"/>
          <w:divBdr>
            <w:top w:val="none" w:sz="0" w:space="0" w:color="auto"/>
            <w:left w:val="none" w:sz="0" w:space="0" w:color="auto"/>
            <w:bottom w:val="none" w:sz="0" w:space="0" w:color="auto"/>
            <w:right w:val="none" w:sz="0" w:space="0" w:color="auto"/>
          </w:divBdr>
        </w:div>
      </w:divsChild>
    </w:div>
    <w:div w:id="694312938">
      <w:bodyDiv w:val="1"/>
      <w:marLeft w:val="0"/>
      <w:marRight w:val="0"/>
      <w:marTop w:val="0"/>
      <w:marBottom w:val="0"/>
      <w:divBdr>
        <w:top w:val="none" w:sz="0" w:space="0" w:color="auto"/>
        <w:left w:val="none" w:sz="0" w:space="0" w:color="auto"/>
        <w:bottom w:val="none" w:sz="0" w:space="0" w:color="auto"/>
        <w:right w:val="none" w:sz="0" w:space="0" w:color="auto"/>
      </w:divBdr>
    </w:div>
    <w:div w:id="777719699">
      <w:bodyDiv w:val="1"/>
      <w:marLeft w:val="0"/>
      <w:marRight w:val="0"/>
      <w:marTop w:val="0"/>
      <w:marBottom w:val="0"/>
      <w:divBdr>
        <w:top w:val="none" w:sz="0" w:space="0" w:color="auto"/>
        <w:left w:val="none" w:sz="0" w:space="0" w:color="auto"/>
        <w:bottom w:val="none" w:sz="0" w:space="0" w:color="auto"/>
        <w:right w:val="none" w:sz="0" w:space="0" w:color="auto"/>
      </w:divBdr>
      <w:divsChild>
        <w:div w:id="118259662">
          <w:marLeft w:val="0"/>
          <w:marRight w:val="0"/>
          <w:marTop w:val="0"/>
          <w:marBottom w:val="0"/>
          <w:divBdr>
            <w:top w:val="none" w:sz="0" w:space="0" w:color="auto"/>
            <w:left w:val="none" w:sz="0" w:space="0" w:color="auto"/>
            <w:bottom w:val="none" w:sz="0" w:space="0" w:color="auto"/>
            <w:right w:val="none" w:sz="0" w:space="0" w:color="auto"/>
          </w:divBdr>
        </w:div>
        <w:div w:id="990599429">
          <w:marLeft w:val="0"/>
          <w:marRight w:val="0"/>
          <w:marTop w:val="0"/>
          <w:marBottom w:val="0"/>
          <w:divBdr>
            <w:top w:val="none" w:sz="0" w:space="0" w:color="auto"/>
            <w:left w:val="none" w:sz="0" w:space="0" w:color="auto"/>
            <w:bottom w:val="none" w:sz="0" w:space="0" w:color="auto"/>
            <w:right w:val="none" w:sz="0" w:space="0" w:color="auto"/>
          </w:divBdr>
        </w:div>
        <w:div w:id="1579092763">
          <w:marLeft w:val="0"/>
          <w:marRight w:val="0"/>
          <w:marTop w:val="0"/>
          <w:marBottom w:val="0"/>
          <w:divBdr>
            <w:top w:val="none" w:sz="0" w:space="0" w:color="auto"/>
            <w:left w:val="none" w:sz="0" w:space="0" w:color="auto"/>
            <w:bottom w:val="none" w:sz="0" w:space="0" w:color="auto"/>
            <w:right w:val="none" w:sz="0" w:space="0" w:color="auto"/>
          </w:divBdr>
        </w:div>
      </w:divsChild>
    </w:div>
    <w:div w:id="806163260">
      <w:bodyDiv w:val="1"/>
      <w:marLeft w:val="0"/>
      <w:marRight w:val="0"/>
      <w:marTop w:val="0"/>
      <w:marBottom w:val="0"/>
      <w:divBdr>
        <w:top w:val="none" w:sz="0" w:space="0" w:color="auto"/>
        <w:left w:val="none" w:sz="0" w:space="0" w:color="auto"/>
        <w:bottom w:val="none" w:sz="0" w:space="0" w:color="auto"/>
        <w:right w:val="none" w:sz="0" w:space="0" w:color="auto"/>
      </w:divBdr>
      <w:divsChild>
        <w:div w:id="57368788">
          <w:marLeft w:val="0"/>
          <w:marRight w:val="0"/>
          <w:marTop w:val="0"/>
          <w:marBottom w:val="0"/>
          <w:divBdr>
            <w:top w:val="none" w:sz="0" w:space="0" w:color="auto"/>
            <w:left w:val="none" w:sz="0" w:space="0" w:color="auto"/>
            <w:bottom w:val="none" w:sz="0" w:space="0" w:color="auto"/>
            <w:right w:val="none" w:sz="0" w:space="0" w:color="auto"/>
          </w:divBdr>
        </w:div>
        <w:div w:id="1269388559">
          <w:marLeft w:val="0"/>
          <w:marRight w:val="0"/>
          <w:marTop w:val="0"/>
          <w:marBottom w:val="0"/>
          <w:divBdr>
            <w:top w:val="none" w:sz="0" w:space="0" w:color="auto"/>
            <w:left w:val="none" w:sz="0" w:space="0" w:color="auto"/>
            <w:bottom w:val="none" w:sz="0" w:space="0" w:color="auto"/>
            <w:right w:val="none" w:sz="0" w:space="0" w:color="auto"/>
          </w:divBdr>
        </w:div>
        <w:div w:id="1565333185">
          <w:marLeft w:val="0"/>
          <w:marRight w:val="0"/>
          <w:marTop w:val="0"/>
          <w:marBottom w:val="0"/>
          <w:divBdr>
            <w:top w:val="none" w:sz="0" w:space="0" w:color="auto"/>
            <w:left w:val="none" w:sz="0" w:space="0" w:color="auto"/>
            <w:bottom w:val="none" w:sz="0" w:space="0" w:color="auto"/>
            <w:right w:val="none" w:sz="0" w:space="0" w:color="auto"/>
          </w:divBdr>
        </w:div>
      </w:divsChild>
    </w:div>
    <w:div w:id="814297900">
      <w:bodyDiv w:val="1"/>
      <w:marLeft w:val="0"/>
      <w:marRight w:val="0"/>
      <w:marTop w:val="0"/>
      <w:marBottom w:val="0"/>
      <w:divBdr>
        <w:top w:val="none" w:sz="0" w:space="0" w:color="auto"/>
        <w:left w:val="none" w:sz="0" w:space="0" w:color="auto"/>
        <w:bottom w:val="none" w:sz="0" w:space="0" w:color="auto"/>
        <w:right w:val="none" w:sz="0" w:space="0" w:color="auto"/>
      </w:divBdr>
    </w:div>
    <w:div w:id="865601095">
      <w:bodyDiv w:val="1"/>
      <w:marLeft w:val="0"/>
      <w:marRight w:val="0"/>
      <w:marTop w:val="0"/>
      <w:marBottom w:val="0"/>
      <w:divBdr>
        <w:top w:val="none" w:sz="0" w:space="0" w:color="auto"/>
        <w:left w:val="none" w:sz="0" w:space="0" w:color="auto"/>
        <w:bottom w:val="none" w:sz="0" w:space="0" w:color="auto"/>
        <w:right w:val="none" w:sz="0" w:space="0" w:color="auto"/>
      </w:divBdr>
    </w:div>
    <w:div w:id="1054500568">
      <w:bodyDiv w:val="1"/>
      <w:marLeft w:val="0"/>
      <w:marRight w:val="0"/>
      <w:marTop w:val="0"/>
      <w:marBottom w:val="0"/>
      <w:divBdr>
        <w:top w:val="none" w:sz="0" w:space="0" w:color="auto"/>
        <w:left w:val="none" w:sz="0" w:space="0" w:color="auto"/>
        <w:bottom w:val="none" w:sz="0" w:space="0" w:color="auto"/>
        <w:right w:val="none" w:sz="0" w:space="0" w:color="auto"/>
      </w:divBdr>
      <w:divsChild>
        <w:div w:id="595408051">
          <w:marLeft w:val="806"/>
          <w:marRight w:val="0"/>
          <w:marTop w:val="115"/>
          <w:marBottom w:val="0"/>
          <w:divBdr>
            <w:top w:val="none" w:sz="0" w:space="0" w:color="auto"/>
            <w:left w:val="none" w:sz="0" w:space="0" w:color="auto"/>
            <w:bottom w:val="none" w:sz="0" w:space="0" w:color="auto"/>
            <w:right w:val="none" w:sz="0" w:space="0" w:color="auto"/>
          </w:divBdr>
        </w:div>
        <w:div w:id="1186334914">
          <w:marLeft w:val="806"/>
          <w:marRight w:val="0"/>
          <w:marTop w:val="115"/>
          <w:marBottom w:val="0"/>
          <w:divBdr>
            <w:top w:val="none" w:sz="0" w:space="0" w:color="auto"/>
            <w:left w:val="none" w:sz="0" w:space="0" w:color="auto"/>
            <w:bottom w:val="none" w:sz="0" w:space="0" w:color="auto"/>
            <w:right w:val="none" w:sz="0" w:space="0" w:color="auto"/>
          </w:divBdr>
        </w:div>
        <w:div w:id="1493180561">
          <w:marLeft w:val="547"/>
          <w:marRight w:val="0"/>
          <w:marTop w:val="115"/>
          <w:marBottom w:val="0"/>
          <w:divBdr>
            <w:top w:val="none" w:sz="0" w:space="0" w:color="auto"/>
            <w:left w:val="none" w:sz="0" w:space="0" w:color="auto"/>
            <w:bottom w:val="none" w:sz="0" w:space="0" w:color="auto"/>
            <w:right w:val="none" w:sz="0" w:space="0" w:color="auto"/>
          </w:divBdr>
        </w:div>
        <w:div w:id="2053799650">
          <w:marLeft w:val="806"/>
          <w:marRight w:val="0"/>
          <w:marTop w:val="115"/>
          <w:marBottom w:val="0"/>
          <w:divBdr>
            <w:top w:val="none" w:sz="0" w:space="0" w:color="auto"/>
            <w:left w:val="none" w:sz="0" w:space="0" w:color="auto"/>
            <w:bottom w:val="none" w:sz="0" w:space="0" w:color="auto"/>
            <w:right w:val="none" w:sz="0" w:space="0" w:color="auto"/>
          </w:divBdr>
        </w:div>
      </w:divsChild>
    </w:div>
    <w:div w:id="1066103183">
      <w:bodyDiv w:val="1"/>
      <w:marLeft w:val="0"/>
      <w:marRight w:val="0"/>
      <w:marTop w:val="0"/>
      <w:marBottom w:val="0"/>
      <w:divBdr>
        <w:top w:val="none" w:sz="0" w:space="0" w:color="auto"/>
        <w:left w:val="none" w:sz="0" w:space="0" w:color="auto"/>
        <w:bottom w:val="none" w:sz="0" w:space="0" w:color="auto"/>
        <w:right w:val="none" w:sz="0" w:space="0" w:color="auto"/>
      </w:divBdr>
      <w:divsChild>
        <w:div w:id="351303950">
          <w:marLeft w:val="0"/>
          <w:marRight w:val="0"/>
          <w:marTop w:val="0"/>
          <w:marBottom w:val="0"/>
          <w:divBdr>
            <w:top w:val="none" w:sz="0" w:space="0" w:color="auto"/>
            <w:left w:val="none" w:sz="0" w:space="0" w:color="auto"/>
            <w:bottom w:val="none" w:sz="0" w:space="0" w:color="auto"/>
            <w:right w:val="none" w:sz="0" w:space="0" w:color="auto"/>
          </w:divBdr>
        </w:div>
        <w:div w:id="1039431882">
          <w:marLeft w:val="0"/>
          <w:marRight w:val="0"/>
          <w:marTop w:val="0"/>
          <w:marBottom w:val="0"/>
          <w:divBdr>
            <w:top w:val="none" w:sz="0" w:space="0" w:color="auto"/>
            <w:left w:val="none" w:sz="0" w:space="0" w:color="auto"/>
            <w:bottom w:val="none" w:sz="0" w:space="0" w:color="auto"/>
            <w:right w:val="none" w:sz="0" w:space="0" w:color="auto"/>
          </w:divBdr>
        </w:div>
      </w:divsChild>
    </w:div>
    <w:div w:id="1429546995">
      <w:bodyDiv w:val="1"/>
      <w:marLeft w:val="0"/>
      <w:marRight w:val="0"/>
      <w:marTop w:val="0"/>
      <w:marBottom w:val="0"/>
      <w:divBdr>
        <w:top w:val="none" w:sz="0" w:space="0" w:color="auto"/>
        <w:left w:val="none" w:sz="0" w:space="0" w:color="auto"/>
        <w:bottom w:val="none" w:sz="0" w:space="0" w:color="auto"/>
        <w:right w:val="none" w:sz="0" w:space="0" w:color="auto"/>
      </w:divBdr>
      <w:divsChild>
        <w:div w:id="1224946080">
          <w:marLeft w:val="720"/>
          <w:marRight w:val="0"/>
          <w:marTop w:val="77"/>
          <w:marBottom w:val="0"/>
          <w:divBdr>
            <w:top w:val="none" w:sz="0" w:space="0" w:color="auto"/>
            <w:left w:val="none" w:sz="0" w:space="0" w:color="auto"/>
            <w:bottom w:val="none" w:sz="0" w:space="0" w:color="auto"/>
            <w:right w:val="none" w:sz="0" w:space="0" w:color="auto"/>
          </w:divBdr>
        </w:div>
      </w:divsChild>
    </w:div>
    <w:div w:id="1634870046">
      <w:bodyDiv w:val="1"/>
      <w:marLeft w:val="0"/>
      <w:marRight w:val="0"/>
      <w:marTop w:val="0"/>
      <w:marBottom w:val="0"/>
      <w:divBdr>
        <w:top w:val="none" w:sz="0" w:space="0" w:color="auto"/>
        <w:left w:val="none" w:sz="0" w:space="0" w:color="auto"/>
        <w:bottom w:val="none" w:sz="0" w:space="0" w:color="auto"/>
        <w:right w:val="none" w:sz="0" w:space="0" w:color="auto"/>
      </w:divBdr>
      <w:divsChild>
        <w:div w:id="913776451">
          <w:marLeft w:val="0"/>
          <w:marRight w:val="0"/>
          <w:marTop w:val="0"/>
          <w:marBottom w:val="0"/>
          <w:divBdr>
            <w:top w:val="none" w:sz="0" w:space="0" w:color="auto"/>
            <w:left w:val="none" w:sz="0" w:space="0" w:color="auto"/>
            <w:bottom w:val="none" w:sz="0" w:space="0" w:color="auto"/>
            <w:right w:val="none" w:sz="0" w:space="0" w:color="auto"/>
          </w:divBdr>
        </w:div>
        <w:div w:id="951858731">
          <w:marLeft w:val="0"/>
          <w:marRight w:val="0"/>
          <w:marTop w:val="0"/>
          <w:marBottom w:val="0"/>
          <w:divBdr>
            <w:top w:val="none" w:sz="0" w:space="0" w:color="auto"/>
            <w:left w:val="none" w:sz="0" w:space="0" w:color="auto"/>
            <w:bottom w:val="none" w:sz="0" w:space="0" w:color="auto"/>
            <w:right w:val="none" w:sz="0" w:space="0" w:color="auto"/>
          </w:divBdr>
        </w:div>
      </w:divsChild>
    </w:div>
    <w:div w:id="1689286422">
      <w:bodyDiv w:val="1"/>
      <w:marLeft w:val="0"/>
      <w:marRight w:val="0"/>
      <w:marTop w:val="0"/>
      <w:marBottom w:val="0"/>
      <w:divBdr>
        <w:top w:val="none" w:sz="0" w:space="0" w:color="auto"/>
        <w:left w:val="none" w:sz="0" w:space="0" w:color="auto"/>
        <w:bottom w:val="none" w:sz="0" w:space="0" w:color="auto"/>
        <w:right w:val="none" w:sz="0" w:space="0" w:color="auto"/>
      </w:divBdr>
    </w:div>
    <w:div w:id="1712801075">
      <w:bodyDiv w:val="1"/>
      <w:marLeft w:val="0"/>
      <w:marRight w:val="0"/>
      <w:marTop w:val="0"/>
      <w:marBottom w:val="0"/>
      <w:divBdr>
        <w:top w:val="none" w:sz="0" w:space="0" w:color="auto"/>
        <w:left w:val="none" w:sz="0" w:space="0" w:color="auto"/>
        <w:bottom w:val="none" w:sz="0" w:space="0" w:color="auto"/>
        <w:right w:val="none" w:sz="0" w:space="0" w:color="auto"/>
      </w:divBdr>
      <w:divsChild>
        <w:div w:id="187523328">
          <w:marLeft w:val="0"/>
          <w:marRight w:val="0"/>
          <w:marTop w:val="0"/>
          <w:marBottom w:val="0"/>
          <w:divBdr>
            <w:top w:val="none" w:sz="0" w:space="0" w:color="auto"/>
            <w:left w:val="none" w:sz="0" w:space="0" w:color="auto"/>
            <w:bottom w:val="none" w:sz="0" w:space="0" w:color="auto"/>
            <w:right w:val="none" w:sz="0" w:space="0" w:color="auto"/>
          </w:divBdr>
        </w:div>
        <w:div w:id="274753183">
          <w:marLeft w:val="0"/>
          <w:marRight w:val="0"/>
          <w:marTop w:val="0"/>
          <w:marBottom w:val="0"/>
          <w:divBdr>
            <w:top w:val="none" w:sz="0" w:space="0" w:color="auto"/>
            <w:left w:val="none" w:sz="0" w:space="0" w:color="auto"/>
            <w:bottom w:val="none" w:sz="0" w:space="0" w:color="auto"/>
            <w:right w:val="none" w:sz="0" w:space="0" w:color="auto"/>
          </w:divBdr>
        </w:div>
        <w:div w:id="1782921804">
          <w:marLeft w:val="0"/>
          <w:marRight w:val="0"/>
          <w:marTop w:val="0"/>
          <w:marBottom w:val="0"/>
          <w:divBdr>
            <w:top w:val="none" w:sz="0" w:space="0" w:color="auto"/>
            <w:left w:val="none" w:sz="0" w:space="0" w:color="auto"/>
            <w:bottom w:val="none" w:sz="0" w:space="0" w:color="auto"/>
            <w:right w:val="none" w:sz="0" w:space="0" w:color="auto"/>
          </w:divBdr>
        </w:div>
      </w:divsChild>
    </w:div>
    <w:div w:id="1873759423">
      <w:bodyDiv w:val="1"/>
      <w:marLeft w:val="0"/>
      <w:marRight w:val="0"/>
      <w:marTop w:val="0"/>
      <w:marBottom w:val="0"/>
      <w:divBdr>
        <w:top w:val="none" w:sz="0" w:space="0" w:color="auto"/>
        <w:left w:val="none" w:sz="0" w:space="0" w:color="auto"/>
        <w:bottom w:val="none" w:sz="0" w:space="0" w:color="auto"/>
        <w:right w:val="none" w:sz="0" w:space="0" w:color="auto"/>
      </w:divBdr>
      <w:divsChild>
        <w:div w:id="45416908">
          <w:marLeft w:val="0"/>
          <w:marRight w:val="0"/>
          <w:marTop w:val="0"/>
          <w:marBottom w:val="0"/>
          <w:divBdr>
            <w:top w:val="none" w:sz="0" w:space="0" w:color="auto"/>
            <w:left w:val="none" w:sz="0" w:space="0" w:color="auto"/>
            <w:bottom w:val="none" w:sz="0" w:space="0" w:color="auto"/>
            <w:right w:val="none" w:sz="0" w:space="0" w:color="auto"/>
          </w:divBdr>
        </w:div>
        <w:div w:id="197403336">
          <w:marLeft w:val="0"/>
          <w:marRight w:val="0"/>
          <w:marTop w:val="0"/>
          <w:marBottom w:val="0"/>
          <w:divBdr>
            <w:top w:val="none" w:sz="0" w:space="0" w:color="auto"/>
            <w:left w:val="none" w:sz="0" w:space="0" w:color="auto"/>
            <w:bottom w:val="none" w:sz="0" w:space="0" w:color="auto"/>
            <w:right w:val="none" w:sz="0" w:space="0" w:color="auto"/>
          </w:divBdr>
        </w:div>
        <w:div w:id="489714436">
          <w:marLeft w:val="0"/>
          <w:marRight w:val="0"/>
          <w:marTop w:val="0"/>
          <w:marBottom w:val="0"/>
          <w:divBdr>
            <w:top w:val="none" w:sz="0" w:space="0" w:color="auto"/>
            <w:left w:val="none" w:sz="0" w:space="0" w:color="auto"/>
            <w:bottom w:val="none" w:sz="0" w:space="0" w:color="auto"/>
            <w:right w:val="none" w:sz="0" w:space="0" w:color="auto"/>
          </w:divBdr>
        </w:div>
        <w:div w:id="1708095023">
          <w:marLeft w:val="0"/>
          <w:marRight w:val="0"/>
          <w:marTop w:val="0"/>
          <w:marBottom w:val="0"/>
          <w:divBdr>
            <w:top w:val="none" w:sz="0" w:space="0" w:color="auto"/>
            <w:left w:val="none" w:sz="0" w:space="0" w:color="auto"/>
            <w:bottom w:val="none" w:sz="0" w:space="0" w:color="auto"/>
            <w:right w:val="none" w:sz="0" w:space="0" w:color="auto"/>
          </w:divBdr>
        </w:div>
      </w:divsChild>
    </w:div>
    <w:div w:id="1893080624">
      <w:bodyDiv w:val="1"/>
      <w:marLeft w:val="0"/>
      <w:marRight w:val="0"/>
      <w:marTop w:val="0"/>
      <w:marBottom w:val="0"/>
      <w:divBdr>
        <w:top w:val="none" w:sz="0" w:space="0" w:color="auto"/>
        <w:left w:val="none" w:sz="0" w:space="0" w:color="auto"/>
        <w:bottom w:val="none" w:sz="0" w:space="0" w:color="auto"/>
        <w:right w:val="none" w:sz="0" w:space="0" w:color="auto"/>
      </w:divBdr>
      <w:divsChild>
        <w:div w:id="1927877853">
          <w:marLeft w:val="0"/>
          <w:marRight w:val="0"/>
          <w:marTop w:val="0"/>
          <w:marBottom w:val="0"/>
          <w:divBdr>
            <w:top w:val="none" w:sz="0" w:space="0" w:color="auto"/>
            <w:left w:val="none" w:sz="0" w:space="0" w:color="auto"/>
            <w:bottom w:val="none" w:sz="0" w:space="0" w:color="auto"/>
            <w:right w:val="none" w:sz="0" w:space="0" w:color="auto"/>
          </w:divBdr>
          <w:divsChild>
            <w:div w:id="81800955">
              <w:marLeft w:val="0"/>
              <w:marRight w:val="0"/>
              <w:marTop w:val="0"/>
              <w:marBottom w:val="0"/>
              <w:divBdr>
                <w:top w:val="none" w:sz="0" w:space="0" w:color="auto"/>
                <w:left w:val="none" w:sz="0" w:space="0" w:color="auto"/>
                <w:bottom w:val="none" w:sz="0" w:space="0" w:color="auto"/>
                <w:right w:val="none" w:sz="0" w:space="0" w:color="auto"/>
              </w:divBdr>
              <w:divsChild>
                <w:div w:id="2053723165">
                  <w:marLeft w:val="0"/>
                  <w:marRight w:val="0"/>
                  <w:marTop w:val="0"/>
                  <w:marBottom w:val="0"/>
                  <w:divBdr>
                    <w:top w:val="none" w:sz="0" w:space="0" w:color="auto"/>
                    <w:left w:val="none" w:sz="0" w:space="0" w:color="auto"/>
                    <w:bottom w:val="none" w:sz="0" w:space="0" w:color="auto"/>
                    <w:right w:val="none" w:sz="0" w:space="0" w:color="auto"/>
                  </w:divBdr>
                  <w:divsChild>
                    <w:div w:id="1491216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1019991">
      <w:bodyDiv w:val="1"/>
      <w:marLeft w:val="0"/>
      <w:marRight w:val="0"/>
      <w:marTop w:val="0"/>
      <w:marBottom w:val="0"/>
      <w:divBdr>
        <w:top w:val="none" w:sz="0" w:space="0" w:color="auto"/>
        <w:left w:val="none" w:sz="0" w:space="0" w:color="auto"/>
        <w:bottom w:val="none" w:sz="0" w:space="0" w:color="auto"/>
        <w:right w:val="none" w:sz="0" w:space="0" w:color="auto"/>
      </w:divBdr>
    </w:div>
    <w:div w:id="2134202116">
      <w:bodyDiv w:val="1"/>
      <w:marLeft w:val="0"/>
      <w:marRight w:val="0"/>
      <w:marTop w:val="0"/>
      <w:marBottom w:val="0"/>
      <w:divBdr>
        <w:top w:val="none" w:sz="0" w:space="0" w:color="auto"/>
        <w:left w:val="none" w:sz="0" w:space="0" w:color="auto"/>
        <w:bottom w:val="none" w:sz="0" w:space="0" w:color="auto"/>
        <w:right w:val="none" w:sz="0" w:space="0" w:color="auto"/>
      </w:divBdr>
      <w:divsChild>
        <w:div w:id="350181279">
          <w:marLeft w:val="720"/>
          <w:marRight w:val="0"/>
          <w:marTop w:val="106"/>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4bf376fb751f42a8" Type="http://schemas.microsoft.com/office/2016/09/relationships/commentsIds" Target="commentsIds.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sisl xmlns:xsi="http://www.w3.org/2001/XMLSchema-instance" xmlns:xsd="http://www.w3.org/2001/XMLSchema" xmlns="http://www.boldonjames.com/2008/01/sie/internal/label" sislVersion="0" policy="23f8b7f5-b310-4ae5-8f98-dc4b6763a0a7" origin="userSelected">
  <element uid="43280eea-4859-4d25-9442-b3d9c876a1f2" value=""/>
</sisl>
</file>

<file path=customXml/item2.xml><?xml version="1.0" encoding="utf-8"?>
<ct:contentTypeSchema xmlns:ct="http://schemas.microsoft.com/office/2006/metadata/contentType" xmlns:ma="http://schemas.microsoft.com/office/2006/metadata/properties/metaAttributes" ct:_="" ma:_="" ma:contentTypeName="Document" ma:contentTypeID="0x010100681A0DCE88D3DC4F872C07658AB4400D" ma:contentTypeVersion="16" ma:contentTypeDescription="Create a new document." ma:contentTypeScope="" ma:versionID="761027f98c87c7ec1d4bd60f158dee16">
  <xsd:schema xmlns:xsd="http://www.w3.org/2001/XMLSchema" xmlns:xs="http://www.w3.org/2001/XMLSchema" xmlns:p="http://schemas.microsoft.com/office/2006/metadata/properties" xmlns:ns2="87cf62c0-8efe-4a3e-b77f-5a9d5b3ac589" xmlns:ns3="e769e857-5697-486a-8975-4a8a6b77ba24" targetNamespace="http://schemas.microsoft.com/office/2006/metadata/properties" ma:root="true" ma:fieldsID="6e1814ac813c936035efeacbaff06f46" ns2:_="" ns3:_="">
    <xsd:import namespace="87cf62c0-8efe-4a3e-b77f-5a9d5b3ac589"/>
    <xsd:import namespace="e769e857-5697-486a-8975-4a8a6b77ba24"/>
    <xsd:element name="properties">
      <xsd:complexType>
        <xsd:sequence>
          <xsd:element name="documentManagement">
            <xsd:complexType>
              <xsd:all>
                <xsd:element ref="ns2:MediaServiceMetadata" minOccurs="0"/>
                <xsd:element ref="ns2:MediaServiceFastMetadata" minOccurs="0"/>
                <xsd:element ref="ns2:MediaServiceGenerationTime" minOccurs="0"/>
                <xsd:element ref="ns2:MediaServiceEventHashCode" minOccurs="0"/>
                <xsd:element ref="ns2:MediaServiceAutoKeyPoints" minOccurs="0"/>
                <xsd:element ref="ns2:MediaServiceKeyPoints" minOccurs="0"/>
                <xsd:element ref="ns2:lcf76f155ced4ddcb4097134ff3c332f" minOccurs="0"/>
                <xsd:element ref="ns3:TaxCatchAll" minOccurs="0"/>
                <xsd:element ref="ns3:SharedWithUsers" minOccurs="0"/>
                <xsd:element ref="ns3:SharedWithDetails" minOccurs="0"/>
                <xsd:element ref="ns2:MediaServiceOCR" minOccurs="0"/>
                <xsd:element ref="ns2:MediaServiceDateTake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cf62c0-8efe-4a3e-b77f-5a9d5b3ac58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GenerationTime" ma:index="10" nillable="true" ma:displayName="MediaServiceGenerationTime" ma:hidden="true" ma:internalName="MediaServiceGenerationTime" ma:readOnly="true">
      <xsd:simpleType>
        <xsd:restriction base="dms:Text"/>
      </xsd:simpleType>
    </xsd:element>
    <xsd:element name="MediaServiceEventHashCode" ma:index="11" nillable="true" ma:displayName="MediaServiceEventHashCode" ma:hidden="true" ma:internalName="MediaServiceEventHashCode" ma:readOnly="true">
      <xsd:simpleType>
        <xsd:restriction base="dms:Text"/>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ba5bcb7c-d703-4ac7-a39f-fa561dcef673"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769e857-5697-486a-8975-4a8a6b77ba24"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22d92dc7-b130-45bd-bc8a-ede47f9c49a2}" ma:internalName="TaxCatchAll" ma:showField="CatchAllData" ma:web="e769e857-5697-486a-8975-4a8a6b77ba24">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ISO690.XSL" StyleName="ISO 690 - First Element and Date"/>
</file>

<file path=customXml/itemProps1.xml><?xml version="1.0" encoding="utf-8"?>
<ds:datastoreItem xmlns:ds="http://schemas.openxmlformats.org/officeDocument/2006/customXml" ds:itemID="{83420177-45C5-4A09-AB45-1A577B80B834}">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CA9F322F-E09C-4EBC-80D6-D960D56BC5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cf62c0-8efe-4a3e-b77f-5a9d5b3ac589"/>
    <ds:schemaRef ds:uri="e769e857-5697-486a-8975-4a8a6b77ba2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5A7C3ED-B504-4D3E-AAA1-A5AB7F514FCC}">
  <ds:schemaRefs>
    <ds:schemaRef ds:uri="http://schemas.microsoft.com/sharepoint/v3/contenttype/forms"/>
  </ds:schemaRefs>
</ds:datastoreItem>
</file>

<file path=customXml/itemProps4.xml><?xml version="1.0" encoding="utf-8"?>
<ds:datastoreItem xmlns:ds="http://schemas.openxmlformats.org/officeDocument/2006/customXml" ds:itemID="{9329B8B2-6E54-4172-A1E2-DCBE61A83B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4143</Words>
  <Characters>23617</Characters>
  <Application>Microsoft Office Word</Application>
  <DocSecurity>0</DocSecurity>
  <Lines>196</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2025-10-23T09:26:00Z</dcterms:created>
  <dcterms:modified xsi:type="dcterms:W3CDTF">2025-10-28T06:08:00Z</dcterms:modified>
</cp:coreProperties>
</file>